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D61E" w14:textId="77777777" w:rsidR="00C3593C" w:rsidRDefault="009C374A" w:rsidP="009C374A">
      <w:pPr>
        <w:pStyle w:val="HTMLPreformatted"/>
        <w:widowControl w:val="0"/>
        <w:tabs>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suppressAutoHyphens/>
        <w:spacing w:after="20"/>
        <w:rPr>
          <w:rFonts w:ascii="Courier New" w:hAnsi="Courier New" w:cs="Courier New"/>
          <w:b/>
          <w:bCs/>
          <w:sz w:val="24"/>
          <w:szCs w:val="24"/>
        </w:rPr>
      </w:pPr>
      <w:r w:rsidRPr="009C374A">
        <w:rPr>
          <w:rFonts w:ascii="Courier New" w:hAnsi="Courier New" w:cs="Courier New"/>
          <w:b/>
          <w:bCs/>
          <w:sz w:val="24"/>
          <w:szCs w:val="24"/>
        </w:rPr>
        <w:t>anthony dominick, jr.</w:t>
      </w:r>
    </w:p>
    <w:p w14:paraId="18DAEF07" w14:textId="77777777" w:rsidR="00AE7944" w:rsidRPr="007A31D9" w:rsidRDefault="00BE3F4C" w:rsidP="009C374A">
      <w:pPr>
        <w:pStyle w:val="HTMLPreformatted"/>
        <w:widowControl w:val="0"/>
        <w:suppressAutoHyphens/>
        <w:spacing w:after="20"/>
        <w:rPr>
          <w:rFonts w:ascii="Courier New" w:hAnsi="Courier New" w:cs="Courier New"/>
          <w:b/>
          <w:bCs/>
          <w:sz w:val="24"/>
          <w:szCs w:val="24"/>
        </w:rPr>
      </w:pPr>
      <w:r w:rsidRPr="00BE3F4C">
        <w:rPr>
          <w:rFonts w:ascii="Courier New" w:hAnsi="Courier New" w:cs="Courier New"/>
          <w:b/>
          <w:bCs/>
          <w:sz w:val="24"/>
          <w:szCs w:val="24"/>
        </w:rPr>
        <w:t>Attornatus Privatus</w:t>
      </w:r>
    </w:p>
    <w:p w14:paraId="2210A6E0" w14:textId="77777777" w:rsidR="00AE7944" w:rsidRPr="007A31D9" w:rsidRDefault="00AE7944" w:rsidP="0069784C">
      <w:pPr>
        <w:pStyle w:val="HTMLPreformatted"/>
        <w:widowControl w:val="0"/>
        <w:suppressAutoHyphens/>
        <w:spacing w:line="240" w:lineRule="exact"/>
        <w:rPr>
          <w:rFonts w:ascii="Courier New" w:hAnsi="Courier New" w:cs="Courier New"/>
          <w:b/>
          <w:bCs/>
          <w:sz w:val="24"/>
          <w:szCs w:val="24"/>
        </w:rPr>
      </w:pPr>
    </w:p>
    <w:p w14:paraId="73DEB637" w14:textId="77777777" w:rsidR="00AE7944" w:rsidRPr="007A31D9" w:rsidRDefault="00AE7944" w:rsidP="0069784C">
      <w:pPr>
        <w:pStyle w:val="HTMLPreformatted"/>
        <w:widowControl w:val="0"/>
        <w:suppressAutoHyphens/>
        <w:spacing w:line="240" w:lineRule="exact"/>
        <w:rPr>
          <w:rFonts w:ascii="Courier New" w:hAnsi="Courier New" w:cs="Courier New"/>
          <w:b/>
          <w:bCs/>
          <w:sz w:val="24"/>
          <w:szCs w:val="24"/>
        </w:rPr>
      </w:pPr>
    </w:p>
    <w:p w14:paraId="420149D3" w14:textId="77777777" w:rsidR="00AE7944" w:rsidRDefault="00AE7944" w:rsidP="0069784C">
      <w:pPr>
        <w:pStyle w:val="HTMLPreformatted"/>
        <w:widowControl w:val="0"/>
        <w:suppressAutoHyphens/>
        <w:spacing w:line="240" w:lineRule="exact"/>
        <w:rPr>
          <w:rFonts w:ascii="Courier New" w:hAnsi="Courier New" w:cs="Courier New"/>
          <w:b/>
          <w:bCs/>
          <w:sz w:val="24"/>
          <w:szCs w:val="24"/>
        </w:rPr>
      </w:pPr>
    </w:p>
    <w:p w14:paraId="467A0895" w14:textId="77777777" w:rsidR="00BE3F4C" w:rsidRDefault="00BE3F4C" w:rsidP="0069784C">
      <w:pPr>
        <w:pStyle w:val="HTMLPreformatted"/>
        <w:widowControl w:val="0"/>
        <w:suppressAutoHyphens/>
        <w:spacing w:line="240" w:lineRule="exact"/>
        <w:rPr>
          <w:rFonts w:ascii="Courier New" w:hAnsi="Courier New" w:cs="Courier New"/>
          <w:b/>
          <w:bCs/>
          <w:sz w:val="24"/>
          <w:szCs w:val="24"/>
        </w:rPr>
      </w:pPr>
    </w:p>
    <w:p w14:paraId="52A8094E" w14:textId="77777777" w:rsidR="00571B08" w:rsidRDefault="00571B08" w:rsidP="0069784C">
      <w:pPr>
        <w:pStyle w:val="HTMLPreformatted"/>
        <w:widowControl w:val="0"/>
        <w:suppressAutoHyphens/>
        <w:spacing w:line="240" w:lineRule="exact"/>
        <w:rPr>
          <w:rFonts w:ascii="Courier New" w:hAnsi="Courier New" w:cs="Courier New"/>
          <w:b/>
          <w:bCs/>
          <w:sz w:val="24"/>
          <w:szCs w:val="24"/>
        </w:rPr>
      </w:pPr>
    </w:p>
    <w:p w14:paraId="1379D2A0" w14:textId="77777777" w:rsidR="00AE7944" w:rsidRPr="007A31D9" w:rsidRDefault="00AE7944" w:rsidP="0069784C">
      <w:pPr>
        <w:pStyle w:val="HTMLPreformatted"/>
        <w:widowControl w:val="0"/>
        <w:suppressAutoHyphens/>
        <w:spacing w:line="240" w:lineRule="exact"/>
        <w:rPr>
          <w:rFonts w:ascii="Courier New" w:hAnsi="Courier New" w:cs="Courier New"/>
          <w:b/>
          <w:bCs/>
          <w:sz w:val="24"/>
          <w:szCs w:val="24"/>
        </w:rPr>
      </w:pPr>
    </w:p>
    <w:p w14:paraId="4391FD12" w14:textId="77777777" w:rsidR="00AE7944" w:rsidRPr="007A31D9" w:rsidRDefault="007B60E9" w:rsidP="0069784C">
      <w:pPr>
        <w:pStyle w:val="HTMLPreformatted"/>
        <w:widowControl w:val="0"/>
        <w:suppressAutoHyphens/>
        <w:spacing w:line="240" w:lineRule="exact"/>
        <w:rPr>
          <w:rFonts w:ascii="Courier New" w:hAnsi="Courier New" w:cs="Courier New"/>
          <w:b/>
          <w:bCs/>
          <w:sz w:val="24"/>
          <w:szCs w:val="24"/>
        </w:rPr>
      </w:pPr>
      <w:r w:rsidRPr="007A31D9">
        <w:rPr>
          <w:rFonts w:ascii="Courier New" w:hAnsi="Courier New" w:cs="Courier New"/>
          <w:b/>
          <w:bCs/>
          <w:sz w:val="24"/>
          <w:szCs w:val="24"/>
        </w:rPr>
        <w:t xml:space="preserve">                                           </w:t>
      </w:r>
    </w:p>
    <w:p w14:paraId="52A6772D" w14:textId="77777777" w:rsidR="009C374A" w:rsidRPr="009C374A" w:rsidRDefault="009C374A" w:rsidP="009C374A">
      <w:pPr>
        <w:autoSpaceDE w:val="0"/>
        <w:autoSpaceDN w:val="0"/>
        <w:adjustRightInd w:val="0"/>
        <w:jc w:val="center"/>
        <w:rPr>
          <w:rFonts w:ascii="Courier New" w:eastAsia="Arial Unicode MS" w:hAnsi="Courier New" w:cs="Courier New"/>
          <w:b/>
          <w:bCs/>
        </w:rPr>
      </w:pPr>
      <w:r w:rsidRPr="009C374A">
        <w:rPr>
          <w:rFonts w:ascii="Courier New" w:eastAsia="Arial Unicode MS" w:hAnsi="Courier New" w:cs="Courier New"/>
          <w:b/>
          <w:bCs/>
        </w:rPr>
        <w:t>in</w:t>
      </w:r>
    </w:p>
    <w:p w14:paraId="5736D8CE" w14:textId="77777777" w:rsidR="009C374A" w:rsidRPr="009C374A" w:rsidRDefault="009C374A" w:rsidP="009C374A">
      <w:pPr>
        <w:autoSpaceDE w:val="0"/>
        <w:autoSpaceDN w:val="0"/>
        <w:adjustRightInd w:val="0"/>
        <w:jc w:val="center"/>
        <w:rPr>
          <w:rFonts w:ascii="Courier New" w:eastAsia="Arial Unicode MS" w:hAnsi="Courier New" w:cs="Courier New"/>
          <w:b/>
          <w:bCs/>
        </w:rPr>
      </w:pPr>
      <w:r w:rsidRPr="009C374A">
        <w:rPr>
          <w:rFonts w:ascii="Courier New" w:eastAsia="Arial Unicode MS" w:hAnsi="Courier New" w:cs="Courier New"/>
          <w:b/>
          <w:bCs/>
        </w:rPr>
        <w:t>‘Federal Court’</w:t>
      </w:r>
    </w:p>
    <w:p w14:paraId="6E284068" w14:textId="77777777" w:rsidR="009C374A" w:rsidRPr="009C374A" w:rsidRDefault="009C374A" w:rsidP="009C374A">
      <w:pPr>
        <w:autoSpaceDE w:val="0"/>
        <w:autoSpaceDN w:val="0"/>
        <w:adjustRightInd w:val="0"/>
        <w:jc w:val="center"/>
        <w:rPr>
          <w:rFonts w:ascii="Courier New" w:eastAsia="Arial Unicode MS" w:hAnsi="Courier New" w:cs="Courier New"/>
          <w:b/>
          <w:bCs/>
        </w:rPr>
      </w:pPr>
      <w:r w:rsidRPr="009C374A">
        <w:rPr>
          <w:rFonts w:ascii="Courier New" w:eastAsia="Arial Unicode MS" w:hAnsi="Courier New" w:cs="Courier New"/>
          <w:b/>
          <w:bCs/>
        </w:rPr>
        <w:t>at</w:t>
      </w:r>
    </w:p>
    <w:p w14:paraId="193BD35D" w14:textId="77777777" w:rsidR="009C374A" w:rsidRPr="009C374A" w:rsidRDefault="009C374A" w:rsidP="009C374A">
      <w:pPr>
        <w:autoSpaceDE w:val="0"/>
        <w:autoSpaceDN w:val="0"/>
        <w:adjustRightInd w:val="0"/>
        <w:jc w:val="center"/>
        <w:rPr>
          <w:rFonts w:ascii="Courier New" w:eastAsia="Arial Unicode MS" w:hAnsi="Courier New" w:cs="Courier New"/>
          <w:b/>
          <w:bCs/>
        </w:rPr>
      </w:pPr>
      <w:r w:rsidRPr="009C374A">
        <w:rPr>
          <w:rFonts w:ascii="Courier New" w:eastAsia="Arial Unicode MS" w:hAnsi="Courier New" w:cs="Courier New"/>
          <w:b/>
          <w:bCs/>
        </w:rPr>
        <w:t>district courts of the united States</w:t>
      </w:r>
    </w:p>
    <w:p w14:paraId="27285ABF" w14:textId="77777777" w:rsidR="00AE7944" w:rsidRDefault="009C374A" w:rsidP="009C374A">
      <w:pPr>
        <w:pStyle w:val="HTMLPreformatted"/>
        <w:widowControl w:val="0"/>
        <w:suppressAutoHyphens/>
        <w:jc w:val="center"/>
        <w:rPr>
          <w:rFonts w:ascii="Courier New" w:hAnsi="Courier New" w:cs="Courier New"/>
          <w:b/>
          <w:bCs/>
          <w:sz w:val="24"/>
          <w:szCs w:val="24"/>
        </w:rPr>
      </w:pPr>
      <w:r w:rsidRPr="009C374A">
        <w:rPr>
          <w:rFonts w:ascii="Courier New" w:hAnsi="Courier New" w:cs="Courier New"/>
          <w:b/>
          <w:bCs/>
          <w:sz w:val="24"/>
          <w:szCs w:val="24"/>
        </w:rPr>
        <w:t>for the Northern District of California</w:t>
      </w:r>
    </w:p>
    <w:p w14:paraId="522E218F" w14:textId="77777777" w:rsidR="009C374A" w:rsidRDefault="009C374A" w:rsidP="009C374A">
      <w:pPr>
        <w:pStyle w:val="HTMLPreformatted"/>
        <w:widowControl w:val="0"/>
        <w:suppressAutoHyphens/>
        <w:jc w:val="center"/>
        <w:rPr>
          <w:rFonts w:ascii="Courier New" w:hAnsi="Courier New" w:cs="Courier New"/>
          <w:b/>
          <w:bCs/>
          <w:sz w:val="24"/>
          <w:szCs w:val="24"/>
        </w:rPr>
      </w:pPr>
      <w:r>
        <w:rPr>
          <w:rFonts w:ascii="Courier New" w:hAnsi="Courier New" w:cs="Courier New"/>
          <w:b/>
          <w:bCs/>
          <w:sz w:val="24"/>
          <w:szCs w:val="24"/>
        </w:rPr>
        <w:t>San Francisco Division</w:t>
      </w:r>
    </w:p>
    <w:p w14:paraId="4ECA526D" w14:textId="77777777" w:rsidR="009C374A" w:rsidRPr="007A31D9" w:rsidRDefault="009C374A" w:rsidP="009C374A">
      <w:pPr>
        <w:pStyle w:val="HTMLPreformatted"/>
        <w:widowControl w:val="0"/>
        <w:suppressAutoHyphens/>
        <w:jc w:val="center"/>
        <w:rPr>
          <w:rFonts w:ascii="Courier New" w:hAnsi="Courier New" w:cs="Courier New"/>
          <w:b/>
          <w:bCs/>
          <w:sz w:val="24"/>
          <w:szCs w:val="24"/>
        </w:rPr>
      </w:pPr>
    </w:p>
    <w:p w14:paraId="42C8F384" w14:textId="37B5214A" w:rsidR="00D45620" w:rsidRDefault="00096BEF" w:rsidP="009C374A">
      <w:pPr>
        <w:pStyle w:val="HTMLPreformatted"/>
        <w:widowControl w:val="0"/>
        <w:tabs>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suppressAutoHyphens/>
        <w:spacing w:after="20"/>
        <w:rPr>
          <w:rFonts w:ascii="Courier New" w:hAnsi="Courier New" w:cs="Courier New"/>
          <w:b/>
          <w:bCs/>
          <w:sz w:val="24"/>
          <w:szCs w:val="24"/>
        </w:rPr>
      </w:pPr>
      <w:r>
        <w:rPr>
          <w:rFonts w:ascii="Courier New" w:hAnsi="Courier New" w:cs="Courier New"/>
          <w:b/>
          <w:bCs/>
          <w:sz w:val="24"/>
          <w:szCs w:val="24"/>
        </w:rPr>
        <w:t>:anthony-ll:</w:t>
      </w:r>
      <w:r w:rsidR="009C374A" w:rsidRPr="009C374A">
        <w:rPr>
          <w:rFonts w:ascii="Courier New" w:hAnsi="Courier New" w:cs="Courier New"/>
          <w:b/>
          <w:bCs/>
          <w:sz w:val="24"/>
          <w:szCs w:val="24"/>
        </w:rPr>
        <w:t xml:space="preserve"> </w:t>
      </w:r>
      <w:r>
        <w:rPr>
          <w:rFonts w:ascii="Courier New" w:hAnsi="Courier New" w:cs="Courier New"/>
          <w:b/>
          <w:bCs/>
          <w:sz w:val="24"/>
          <w:szCs w:val="24"/>
        </w:rPr>
        <w:t>[dominick]</w:t>
      </w:r>
      <w:r w:rsidR="009C374A">
        <w:rPr>
          <w:rFonts w:ascii="Courier New" w:hAnsi="Courier New" w:cs="Courier New"/>
          <w:b/>
          <w:bCs/>
          <w:sz w:val="24"/>
          <w:szCs w:val="24"/>
        </w:rPr>
        <w:t xml:space="preserve">             </w:t>
      </w:r>
      <w:r w:rsidR="00D45620">
        <w:rPr>
          <w:rFonts w:ascii="Courier New" w:hAnsi="Courier New" w:cs="Courier New"/>
          <w:b/>
          <w:bCs/>
          <w:sz w:val="24"/>
          <w:szCs w:val="24"/>
        </w:rPr>
        <w:t>) CASE</w:t>
      </w:r>
      <w:r w:rsidR="00D56C96">
        <w:rPr>
          <w:rFonts w:ascii="Courier New" w:hAnsi="Courier New" w:cs="Courier New"/>
          <w:b/>
          <w:bCs/>
          <w:sz w:val="24"/>
          <w:szCs w:val="24"/>
        </w:rPr>
        <w:t xml:space="preserve">: </w:t>
      </w:r>
    </w:p>
    <w:p w14:paraId="3232F994" w14:textId="77777777" w:rsidR="00D45620" w:rsidRDefault="009C374A" w:rsidP="00D45620">
      <w:pPr>
        <w:pStyle w:val="HTMLPreformatted"/>
        <w:spacing w:line="240" w:lineRule="exact"/>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 </w:t>
      </w:r>
      <w:r w:rsidR="001801C3">
        <w:rPr>
          <w:rFonts w:ascii="Courier New" w:hAnsi="Courier New" w:cs="Courier New"/>
          <w:b/>
          <w:bCs/>
          <w:sz w:val="24"/>
          <w:szCs w:val="24"/>
        </w:rPr>
        <w:t xml:space="preserve">   </w:t>
      </w:r>
      <w:r w:rsidR="00CF3295">
        <w:rPr>
          <w:rFonts w:ascii="Courier New" w:hAnsi="Courier New" w:cs="Courier New"/>
          <w:b/>
          <w:bCs/>
          <w:sz w:val="24"/>
          <w:szCs w:val="24"/>
        </w:rPr>
        <w:t xml:space="preserve">  </w:t>
      </w:r>
      <w:r w:rsidR="00D45620">
        <w:rPr>
          <w:rFonts w:ascii="Courier New" w:hAnsi="Courier New" w:cs="Courier New"/>
          <w:b/>
          <w:bCs/>
          <w:sz w:val="24"/>
          <w:szCs w:val="24"/>
        </w:rPr>
        <w:t xml:space="preserve">           ) </w:t>
      </w:r>
    </w:p>
    <w:p w14:paraId="689D6872" w14:textId="77777777" w:rsidR="00D45620" w:rsidRDefault="00D45620" w:rsidP="00666E4A">
      <w:pPr>
        <w:pStyle w:val="HTMLPreformatted"/>
        <w:rPr>
          <w:rFonts w:ascii="Courier New" w:hAnsi="Courier New" w:cs="Courier New"/>
          <w:b/>
          <w:bCs/>
          <w:sz w:val="24"/>
          <w:szCs w:val="24"/>
        </w:rPr>
      </w:pPr>
      <w:r>
        <w:rPr>
          <w:rFonts w:ascii="Courier New" w:hAnsi="Courier New" w:cs="Courier New"/>
          <w:b/>
          <w:bCs/>
          <w:sz w:val="24"/>
          <w:szCs w:val="24"/>
        </w:rPr>
        <w:t xml:space="preserve">                    </w:t>
      </w:r>
      <w:r w:rsidR="009C374A">
        <w:rPr>
          <w:rFonts w:ascii="Courier New" w:hAnsi="Courier New" w:cs="Courier New"/>
          <w:b/>
          <w:bCs/>
          <w:sz w:val="24"/>
          <w:szCs w:val="24"/>
        </w:rPr>
        <w:t>Claimant</w:t>
      </w:r>
      <w:r>
        <w:rPr>
          <w:rFonts w:ascii="Courier New" w:hAnsi="Courier New" w:cs="Courier New"/>
          <w:b/>
          <w:bCs/>
          <w:sz w:val="24"/>
          <w:szCs w:val="24"/>
        </w:rPr>
        <w:t xml:space="preserve">      </w:t>
      </w:r>
      <w:r w:rsidR="009C374A">
        <w:rPr>
          <w:rFonts w:ascii="Courier New" w:hAnsi="Courier New" w:cs="Courier New"/>
          <w:b/>
          <w:bCs/>
          <w:sz w:val="24"/>
          <w:szCs w:val="24"/>
        </w:rPr>
        <w:t xml:space="preserve">  </w:t>
      </w:r>
      <w:r>
        <w:rPr>
          <w:rFonts w:ascii="Courier New" w:hAnsi="Courier New" w:cs="Courier New"/>
          <w:b/>
          <w:bCs/>
          <w:sz w:val="24"/>
          <w:szCs w:val="24"/>
        </w:rPr>
        <w:t xml:space="preserve">) </w:t>
      </w:r>
    </w:p>
    <w:p w14:paraId="79BCDAC4" w14:textId="77777777" w:rsidR="00D45620" w:rsidRDefault="00D45620" w:rsidP="00666E4A">
      <w:pPr>
        <w:pStyle w:val="HTMLPreformatted"/>
        <w:rPr>
          <w:rFonts w:ascii="Courier New" w:hAnsi="Courier New" w:cs="Courier New"/>
          <w:b/>
          <w:bCs/>
          <w:sz w:val="24"/>
          <w:szCs w:val="24"/>
        </w:rPr>
      </w:pPr>
      <w:r>
        <w:rPr>
          <w:rFonts w:ascii="Courier New" w:hAnsi="Courier New" w:cs="Courier New"/>
          <w:b/>
          <w:bCs/>
          <w:sz w:val="24"/>
          <w:szCs w:val="24"/>
        </w:rPr>
        <w:t xml:space="preserve">                                    ) </w:t>
      </w:r>
      <w:r w:rsidR="00CE17E0" w:rsidRPr="00CE17E0">
        <w:rPr>
          <w:rFonts w:ascii="Courier New" w:hAnsi="Courier New" w:cs="Courier New"/>
          <w:b/>
          <w:bCs/>
          <w:sz w:val="24"/>
          <w:szCs w:val="24"/>
        </w:rPr>
        <w:t>WRIT OF ERROR</w:t>
      </w:r>
    </w:p>
    <w:p w14:paraId="5D218CFC" w14:textId="77777777" w:rsidR="00D45620" w:rsidRDefault="00D45620" w:rsidP="00666E4A">
      <w:pPr>
        <w:pStyle w:val="HTMLPreformatted"/>
        <w:rPr>
          <w:rFonts w:ascii="Courier New" w:hAnsi="Courier New" w:cs="Courier New"/>
          <w:b/>
          <w:bCs/>
          <w:sz w:val="24"/>
          <w:szCs w:val="24"/>
        </w:rPr>
      </w:pPr>
      <w:r>
        <w:rPr>
          <w:rFonts w:ascii="Courier New" w:hAnsi="Courier New" w:cs="Courier New"/>
          <w:b/>
          <w:bCs/>
          <w:sz w:val="24"/>
          <w:szCs w:val="24"/>
        </w:rPr>
        <w:t xml:space="preserve">             </w:t>
      </w:r>
      <w:r w:rsidR="00764553">
        <w:rPr>
          <w:rFonts w:ascii="Courier New" w:hAnsi="Courier New" w:cs="Courier New"/>
          <w:b/>
          <w:bCs/>
          <w:sz w:val="24"/>
          <w:szCs w:val="24"/>
        </w:rPr>
        <w:t xml:space="preserve">          v.          </w:t>
      </w:r>
      <w:r>
        <w:rPr>
          <w:rFonts w:ascii="Courier New" w:hAnsi="Courier New" w:cs="Courier New"/>
          <w:b/>
          <w:bCs/>
          <w:sz w:val="24"/>
          <w:szCs w:val="24"/>
        </w:rPr>
        <w:t xml:space="preserve"> )</w:t>
      </w:r>
      <w:r w:rsidR="00485415">
        <w:rPr>
          <w:rFonts w:ascii="Courier New" w:hAnsi="Courier New" w:cs="Courier New"/>
          <w:b/>
          <w:bCs/>
          <w:sz w:val="24"/>
          <w:szCs w:val="24"/>
        </w:rPr>
        <w:t xml:space="preserve"> </w:t>
      </w:r>
      <w:r w:rsidR="00D5008F">
        <w:rPr>
          <w:rFonts w:ascii="Courier New" w:hAnsi="Courier New" w:cs="Courier New"/>
          <w:b/>
          <w:bCs/>
          <w:sz w:val="24"/>
          <w:szCs w:val="24"/>
        </w:rPr>
        <w:t>REGARDING FEES</w:t>
      </w:r>
    </w:p>
    <w:p w14:paraId="6B2A7C15" w14:textId="77777777" w:rsidR="00D45620" w:rsidRDefault="00D45620" w:rsidP="006A3875">
      <w:pPr>
        <w:pStyle w:val="HTMLPreformatted"/>
        <w:contextualSpacing/>
        <w:rPr>
          <w:rFonts w:ascii="Courier New" w:hAnsi="Courier New" w:cs="Courier New"/>
          <w:b/>
          <w:bCs/>
          <w:sz w:val="24"/>
          <w:szCs w:val="24"/>
        </w:rPr>
      </w:pPr>
      <w:r>
        <w:rPr>
          <w:rFonts w:ascii="Courier New" w:hAnsi="Courier New" w:cs="Courier New"/>
          <w:b/>
          <w:bCs/>
          <w:sz w:val="24"/>
          <w:szCs w:val="24"/>
        </w:rPr>
        <w:t xml:space="preserve">                                    )</w:t>
      </w:r>
      <w:r w:rsidR="0078308E">
        <w:rPr>
          <w:rFonts w:ascii="Courier New" w:hAnsi="Courier New" w:cs="Courier New"/>
          <w:b/>
          <w:bCs/>
          <w:sz w:val="24"/>
          <w:szCs w:val="24"/>
        </w:rPr>
        <w:t xml:space="preserve"> </w:t>
      </w:r>
      <w:r w:rsidR="000A0D0E">
        <w:rPr>
          <w:rFonts w:ascii="Courier New" w:hAnsi="Courier New" w:cs="Courier New"/>
          <w:b/>
          <w:bCs/>
          <w:sz w:val="24"/>
          <w:szCs w:val="24"/>
        </w:rPr>
        <w:t>ORDER TO RESCIND</w:t>
      </w:r>
    </w:p>
    <w:p w14:paraId="57E717FB" w14:textId="77777777" w:rsidR="009C374A" w:rsidRDefault="009C374A" w:rsidP="009C374A">
      <w:pPr>
        <w:autoSpaceDE w:val="0"/>
        <w:autoSpaceDN w:val="0"/>
        <w:adjustRightInd w:val="0"/>
        <w:rPr>
          <w:rFonts w:ascii="CourierNewPS-BoldMT" w:hAnsi="CourierNewPS-BoldMT" w:cs="CourierNewPS-BoldMT"/>
          <w:b/>
          <w:bCs/>
        </w:rPr>
      </w:pPr>
      <w:r>
        <w:rPr>
          <w:rFonts w:ascii="CourierNewPS-BoldMT" w:hAnsi="CourierNewPS-BoldMT" w:cs="CourierNewPS-BoldMT"/>
          <w:b/>
          <w:bCs/>
        </w:rPr>
        <w:t xml:space="preserve">KAMALA DEVI HARRIS, </w:t>
      </w:r>
      <w:r>
        <w:rPr>
          <w:rFonts w:ascii="CourierNewPS-BoldMT" w:hAnsi="CourierNewPS-BoldMT" w:cs="CourierNewPS-BoldMT"/>
          <w:b/>
          <w:bCs/>
        </w:rPr>
        <w:tab/>
      </w:r>
      <w:r>
        <w:rPr>
          <w:rFonts w:ascii="CourierNewPS-BoldMT" w:hAnsi="CourierNewPS-BoldMT" w:cs="CourierNewPS-BoldMT"/>
          <w:b/>
          <w:bCs/>
        </w:rPr>
        <w:tab/>
      </w:r>
      <w:r>
        <w:rPr>
          <w:rFonts w:ascii="CourierNewPS-BoldMT" w:hAnsi="CourierNewPS-BoldMT" w:cs="CourierNewPS-BoldMT"/>
          <w:b/>
          <w:bCs/>
        </w:rPr>
        <w:tab/>
        <w:t xml:space="preserve"> </w:t>
      </w:r>
      <w:r w:rsidR="009E4AE1">
        <w:rPr>
          <w:rFonts w:ascii="CourierNewPS-BoldMT" w:hAnsi="CourierNewPS-BoldMT" w:cs="CourierNewPS-BoldMT"/>
          <w:b/>
          <w:bCs/>
        </w:rPr>
        <w:tab/>
        <w:t xml:space="preserve">   </w:t>
      </w:r>
      <w:r>
        <w:rPr>
          <w:rFonts w:ascii="CourierNewPS-BoldMT" w:hAnsi="CourierNewPS-BoldMT" w:cs="CourierNewPS-BoldMT"/>
          <w:b/>
          <w:bCs/>
        </w:rPr>
        <w:t>)</w:t>
      </w:r>
    </w:p>
    <w:p w14:paraId="578FD6D1" w14:textId="77777777" w:rsidR="009C374A" w:rsidRDefault="009C374A" w:rsidP="009C374A">
      <w:pPr>
        <w:autoSpaceDE w:val="0"/>
        <w:autoSpaceDN w:val="0"/>
        <w:adjustRightInd w:val="0"/>
        <w:rPr>
          <w:rFonts w:ascii="CourierNewPS-BoldMT" w:hAnsi="CourierNewPS-BoldMT" w:cs="CourierNewPS-BoldMT"/>
          <w:b/>
          <w:bCs/>
        </w:rPr>
      </w:pPr>
      <w:r>
        <w:rPr>
          <w:rFonts w:ascii="CourierNewPS-BoldMT" w:hAnsi="CourierNewPS-BoldMT" w:cs="CourierNewPS-BoldMT"/>
          <w:b/>
          <w:bCs/>
        </w:rPr>
        <w:t xml:space="preserve">SHAYNE M CHRISTMAN, LUIS F. RAMOS,  </w:t>
      </w:r>
      <w:r w:rsidR="009E4AE1">
        <w:rPr>
          <w:rFonts w:ascii="CourierNewPS-BoldMT" w:hAnsi="CourierNewPS-BoldMT" w:cs="CourierNewPS-BoldMT"/>
          <w:b/>
          <w:bCs/>
        </w:rPr>
        <w:tab/>
        <w:t xml:space="preserve">   </w:t>
      </w:r>
      <w:r>
        <w:rPr>
          <w:rFonts w:ascii="CourierNewPS-BoldMT" w:hAnsi="CourierNewPS-BoldMT" w:cs="CourierNewPS-BoldMT"/>
          <w:b/>
          <w:bCs/>
        </w:rPr>
        <w:t>)</w:t>
      </w:r>
    </w:p>
    <w:p w14:paraId="4430F993" w14:textId="77777777" w:rsidR="009C374A" w:rsidRDefault="009C374A" w:rsidP="009C374A">
      <w:pPr>
        <w:autoSpaceDE w:val="0"/>
        <w:autoSpaceDN w:val="0"/>
        <w:adjustRightInd w:val="0"/>
        <w:rPr>
          <w:rFonts w:ascii="CourierNewPS-BoldMT" w:hAnsi="CourierNewPS-BoldMT" w:cs="CourierNewPS-BoldMT"/>
          <w:b/>
          <w:bCs/>
        </w:rPr>
      </w:pPr>
      <w:r>
        <w:rPr>
          <w:rFonts w:ascii="CourierNewPS-BoldMT" w:hAnsi="CourierNewPS-BoldMT" w:cs="CourierNewPS-BoldMT"/>
          <w:b/>
          <w:bCs/>
        </w:rPr>
        <w:t xml:space="preserve">JOSEPH E. TOLL, JAMES E. ALLEN,     </w:t>
      </w:r>
      <w:r w:rsidR="009E4AE1">
        <w:rPr>
          <w:rFonts w:ascii="CourierNewPS-BoldMT" w:hAnsi="CourierNewPS-BoldMT" w:cs="CourierNewPS-BoldMT"/>
          <w:b/>
          <w:bCs/>
        </w:rPr>
        <w:tab/>
      </w:r>
      <w:r w:rsidR="009E4AE1">
        <w:rPr>
          <w:rFonts w:ascii="CourierNewPS-BoldMT" w:hAnsi="CourierNewPS-BoldMT" w:cs="CourierNewPS-BoldMT"/>
          <w:b/>
          <w:bCs/>
        </w:rPr>
        <w:tab/>
        <w:t xml:space="preserve">   </w:t>
      </w:r>
      <w:r>
        <w:rPr>
          <w:rFonts w:ascii="CourierNewPS-BoldMT" w:hAnsi="CourierNewPS-BoldMT" w:cs="CourierNewPS-BoldMT"/>
          <w:b/>
          <w:bCs/>
        </w:rPr>
        <w:t>)</w:t>
      </w:r>
    </w:p>
    <w:p w14:paraId="25E35A97" w14:textId="77777777" w:rsidR="009C374A" w:rsidRDefault="009C374A" w:rsidP="009C374A">
      <w:pPr>
        <w:autoSpaceDE w:val="0"/>
        <w:autoSpaceDN w:val="0"/>
        <w:adjustRightInd w:val="0"/>
        <w:rPr>
          <w:rFonts w:ascii="CourierNewPS-BoldMT" w:hAnsi="CourierNewPS-BoldMT" w:cs="CourierNewPS-BoldMT"/>
          <w:b/>
          <w:bCs/>
        </w:rPr>
      </w:pPr>
      <w:r>
        <w:rPr>
          <w:rFonts w:ascii="CourierNewPS-BoldMT" w:hAnsi="CourierNewPS-BoldMT" w:cs="CourierNewPS-BoldMT"/>
          <w:b/>
          <w:bCs/>
        </w:rPr>
        <w:t xml:space="preserve">JASON DEITSCHMAN, CHAD DAVID FINKE, </w:t>
      </w:r>
      <w:r w:rsidR="009E4AE1">
        <w:rPr>
          <w:rFonts w:ascii="CourierNewPS-BoldMT" w:hAnsi="CourierNewPS-BoldMT" w:cs="CourierNewPS-BoldMT"/>
          <w:b/>
          <w:bCs/>
        </w:rPr>
        <w:tab/>
        <w:t xml:space="preserve">   </w:t>
      </w:r>
      <w:r>
        <w:rPr>
          <w:rFonts w:ascii="CourierNewPS-BoldMT" w:hAnsi="CourierNewPS-BoldMT" w:cs="CourierNewPS-BoldMT"/>
          <w:b/>
          <w:bCs/>
        </w:rPr>
        <w:t>)</w:t>
      </w:r>
    </w:p>
    <w:p w14:paraId="1E1712B2" w14:textId="77777777" w:rsidR="009C374A" w:rsidRDefault="009C374A" w:rsidP="009C374A">
      <w:pPr>
        <w:autoSpaceDE w:val="0"/>
        <w:autoSpaceDN w:val="0"/>
        <w:adjustRightInd w:val="0"/>
        <w:rPr>
          <w:rFonts w:ascii="CourierNewPS-BoldMT" w:hAnsi="CourierNewPS-BoldMT" w:cs="CourierNewPS-BoldMT"/>
          <w:b/>
          <w:bCs/>
        </w:rPr>
      </w:pPr>
      <w:r>
        <w:rPr>
          <w:rFonts w:ascii="CourierNewPS-BoldMT" w:hAnsi="CourierNewPS-BoldMT" w:cs="CourierNewPS-BoldMT"/>
          <w:b/>
          <w:bCs/>
        </w:rPr>
        <w:t xml:space="preserve">THOMAS ALLEN RASCH, TINA GRESIO,    </w:t>
      </w:r>
      <w:r w:rsidR="009E4AE1">
        <w:rPr>
          <w:rFonts w:ascii="CourierNewPS-BoldMT" w:hAnsi="CourierNewPS-BoldMT" w:cs="CourierNewPS-BoldMT"/>
          <w:b/>
          <w:bCs/>
        </w:rPr>
        <w:tab/>
        <w:t xml:space="preserve">   </w:t>
      </w:r>
      <w:r>
        <w:rPr>
          <w:rFonts w:ascii="CourierNewPS-BoldMT" w:hAnsi="CourierNewPS-BoldMT" w:cs="CourierNewPS-BoldMT"/>
          <w:b/>
          <w:bCs/>
        </w:rPr>
        <w:t>)</w:t>
      </w:r>
    </w:p>
    <w:p w14:paraId="76350736" w14:textId="77777777" w:rsidR="009C374A" w:rsidRDefault="009C374A" w:rsidP="009C374A">
      <w:pPr>
        <w:autoSpaceDE w:val="0"/>
        <w:autoSpaceDN w:val="0"/>
        <w:adjustRightInd w:val="0"/>
        <w:rPr>
          <w:rFonts w:ascii="CourierNewPS-BoldMT" w:hAnsi="CourierNewPS-BoldMT" w:cs="CourierNewPS-BoldMT"/>
          <w:b/>
          <w:bCs/>
        </w:rPr>
      </w:pPr>
      <w:r>
        <w:rPr>
          <w:rFonts w:ascii="CourierNewPS-BoldMT" w:hAnsi="CourierNewPS-BoldMT" w:cs="CourierNewPS-BoldMT"/>
          <w:b/>
          <w:bCs/>
        </w:rPr>
        <w:t xml:space="preserve">BILLY MYERS AND                     </w:t>
      </w:r>
      <w:r w:rsidR="009E4AE1">
        <w:rPr>
          <w:rFonts w:ascii="CourierNewPS-BoldMT" w:hAnsi="CourierNewPS-BoldMT" w:cs="CourierNewPS-BoldMT"/>
          <w:b/>
          <w:bCs/>
        </w:rPr>
        <w:tab/>
      </w:r>
      <w:r w:rsidR="009E4AE1">
        <w:rPr>
          <w:rFonts w:ascii="CourierNewPS-BoldMT" w:hAnsi="CourierNewPS-BoldMT" w:cs="CourierNewPS-BoldMT"/>
          <w:b/>
          <w:bCs/>
        </w:rPr>
        <w:tab/>
      </w:r>
      <w:r w:rsidR="009E4AE1">
        <w:rPr>
          <w:rFonts w:ascii="CourierNewPS-BoldMT" w:hAnsi="CourierNewPS-BoldMT" w:cs="CourierNewPS-BoldMT"/>
          <w:b/>
          <w:bCs/>
        </w:rPr>
        <w:tab/>
        <w:t xml:space="preserve">   </w:t>
      </w:r>
      <w:r>
        <w:rPr>
          <w:rFonts w:ascii="CourierNewPS-BoldMT" w:hAnsi="CourierNewPS-BoldMT" w:cs="CourierNewPS-BoldMT"/>
          <w:b/>
          <w:bCs/>
        </w:rPr>
        <w:t>)</w:t>
      </w:r>
    </w:p>
    <w:p w14:paraId="6B628692" w14:textId="77777777" w:rsidR="009C374A" w:rsidRDefault="009C374A" w:rsidP="009C374A">
      <w:pPr>
        <w:autoSpaceDE w:val="0"/>
        <w:autoSpaceDN w:val="0"/>
        <w:adjustRightInd w:val="0"/>
        <w:rPr>
          <w:rFonts w:ascii="CourierNewPS-BoldMT" w:hAnsi="CourierNewPS-BoldMT" w:cs="CourierNewPS-BoldMT"/>
          <w:b/>
          <w:bCs/>
        </w:rPr>
      </w:pPr>
      <w:r>
        <w:rPr>
          <w:rFonts w:ascii="CourierNewPS-BoldMT" w:hAnsi="CourierNewPS-BoldMT" w:cs="CourierNewPS-BoldMT"/>
          <w:b/>
          <w:bCs/>
        </w:rPr>
        <w:t xml:space="preserve">HURSHEL VERNON MYERS:               </w:t>
      </w:r>
      <w:r w:rsidR="009E4AE1">
        <w:rPr>
          <w:rFonts w:ascii="CourierNewPS-BoldMT" w:hAnsi="CourierNewPS-BoldMT" w:cs="CourierNewPS-BoldMT"/>
          <w:b/>
          <w:bCs/>
        </w:rPr>
        <w:tab/>
      </w:r>
      <w:r w:rsidR="009E4AE1">
        <w:rPr>
          <w:rFonts w:ascii="CourierNewPS-BoldMT" w:hAnsi="CourierNewPS-BoldMT" w:cs="CourierNewPS-BoldMT"/>
          <w:b/>
          <w:bCs/>
        </w:rPr>
        <w:tab/>
        <w:t xml:space="preserve">   </w:t>
      </w:r>
      <w:r>
        <w:rPr>
          <w:rFonts w:ascii="CourierNewPS-BoldMT" w:hAnsi="CourierNewPS-BoldMT" w:cs="CourierNewPS-BoldMT"/>
          <w:b/>
          <w:bCs/>
        </w:rPr>
        <w:t>)</w:t>
      </w:r>
    </w:p>
    <w:p w14:paraId="3DD174DE" w14:textId="77777777" w:rsidR="00D45620" w:rsidRDefault="009E4AE1" w:rsidP="00105B2C">
      <w:pPr>
        <w:pStyle w:val="HTMLPreformatted"/>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    </w:t>
      </w:r>
      <w:r w:rsidR="00D45620">
        <w:rPr>
          <w:rFonts w:ascii="Courier New" w:hAnsi="Courier New" w:cs="Courier New"/>
          <w:b/>
          <w:bCs/>
          <w:sz w:val="24"/>
          <w:szCs w:val="24"/>
        </w:rPr>
        <w:t>)</w:t>
      </w:r>
      <w:r w:rsidR="00A27D17">
        <w:rPr>
          <w:rFonts w:ascii="Courier New" w:hAnsi="Courier New" w:cs="Courier New"/>
          <w:b/>
          <w:bCs/>
          <w:sz w:val="24"/>
          <w:szCs w:val="24"/>
          <w:u w:val="single"/>
        </w:rPr>
        <w:t>CLERK</w:t>
      </w:r>
      <w:r w:rsidR="00105B2C" w:rsidRPr="00105B2C">
        <w:rPr>
          <w:rFonts w:ascii="Courier New" w:hAnsi="Courier New" w:cs="Courier New"/>
          <w:b/>
          <w:bCs/>
          <w:sz w:val="24"/>
          <w:szCs w:val="24"/>
          <w:u w:val="single"/>
        </w:rPr>
        <w:t xml:space="preserve"> ACTION REQUIRED</w:t>
      </w:r>
    </w:p>
    <w:p w14:paraId="277D3CCB" w14:textId="77777777" w:rsidR="00D45620" w:rsidRDefault="00D45620" w:rsidP="000A0D0E">
      <w:pPr>
        <w:pStyle w:val="HTMLPreformatted"/>
        <w:rPr>
          <w:rFonts w:ascii="Courier New" w:hAnsi="Courier New" w:cs="Courier New"/>
          <w:b/>
          <w:bCs/>
          <w:sz w:val="24"/>
          <w:szCs w:val="24"/>
        </w:rPr>
      </w:pPr>
      <w:r>
        <w:rPr>
          <w:rFonts w:ascii="Courier New" w:hAnsi="Courier New" w:cs="Courier New"/>
          <w:b/>
          <w:bCs/>
          <w:sz w:val="24"/>
          <w:szCs w:val="24"/>
        </w:rPr>
        <w:t xml:space="preserve">                    </w:t>
      </w:r>
      <w:r w:rsidR="000F0638">
        <w:rPr>
          <w:rFonts w:ascii="Courier New" w:hAnsi="Courier New" w:cs="Courier New"/>
          <w:b/>
          <w:bCs/>
          <w:sz w:val="24"/>
          <w:szCs w:val="24"/>
        </w:rPr>
        <w:t>Defendant</w:t>
      </w:r>
      <w:r w:rsidR="000A0D0E">
        <w:rPr>
          <w:rFonts w:ascii="Courier New" w:hAnsi="Courier New" w:cs="Courier New"/>
          <w:b/>
          <w:bCs/>
          <w:sz w:val="24"/>
          <w:szCs w:val="24"/>
        </w:rPr>
        <w:t>s</w:t>
      </w:r>
      <w:r w:rsidR="000F0638">
        <w:rPr>
          <w:rFonts w:ascii="Courier New" w:hAnsi="Courier New" w:cs="Courier New"/>
          <w:b/>
          <w:bCs/>
          <w:sz w:val="24"/>
          <w:szCs w:val="24"/>
        </w:rPr>
        <w:t xml:space="preserve"> </w:t>
      </w:r>
      <w:r>
        <w:rPr>
          <w:rFonts w:ascii="Courier New" w:hAnsi="Courier New" w:cs="Courier New"/>
          <w:b/>
          <w:bCs/>
          <w:sz w:val="24"/>
          <w:szCs w:val="24"/>
        </w:rPr>
        <w:t xml:space="preserve">    </w:t>
      </w:r>
      <w:r w:rsidRPr="000A0D0E">
        <w:rPr>
          <w:rFonts w:ascii="Courier New" w:hAnsi="Courier New" w:cs="Courier New"/>
          <w:bCs/>
          <w:sz w:val="24"/>
          <w:szCs w:val="24"/>
        </w:rPr>
        <w:t xml:space="preserve"> )</w:t>
      </w:r>
    </w:p>
    <w:p w14:paraId="0A9210EA" w14:textId="77777777" w:rsidR="00D45620" w:rsidRDefault="00D45620" w:rsidP="00D45620">
      <w:pPr>
        <w:pStyle w:val="HTMLPreformatted"/>
        <w:spacing w:line="240" w:lineRule="exact"/>
        <w:rPr>
          <w:rFonts w:ascii="Courier New" w:hAnsi="Courier New" w:cs="Courier New"/>
          <w:b/>
          <w:bCs/>
          <w:sz w:val="24"/>
          <w:szCs w:val="24"/>
        </w:rPr>
      </w:pPr>
      <w:r>
        <w:rPr>
          <w:rFonts w:ascii="Courier New" w:hAnsi="Courier New" w:cs="Courier New"/>
          <w:b/>
          <w:bCs/>
          <w:sz w:val="24"/>
          <w:szCs w:val="24"/>
        </w:rPr>
        <w:t>------------------------------------)--------------------------</w:t>
      </w:r>
    </w:p>
    <w:p w14:paraId="209F9A55" w14:textId="77777777" w:rsidR="00BA1AD5" w:rsidRPr="007A31D9" w:rsidRDefault="00BA1AD5" w:rsidP="0069784C">
      <w:pPr>
        <w:pStyle w:val="HTMLPreformatted"/>
        <w:widowControl w:val="0"/>
        <w:suppressAutoHyphens/>
        <w:spacing w:line="240" w:lineRule="exact"/>
        <w:rPr>
          <w:rFonts w:ascii="Courier New" w:hAnsi="Courier New" w:cs="Courier New"/>
          <w:b/>
          <w:bCs/>
          <w:sz w:val="24"/>
          <w:szCs w:val="24"/>
        </w:rPr>
      </w:pPr>
    </w:p>
    <w:p w14:paraId="25F060A2" w14:textId="77777777" w:rsidR="0035729B" w:rsidRDefault="00764553" w:rsidP="00507ACA">
      <w:pPr>
        <w:widowControl w:val="0"/>
        <w:suppressAutoHyphens/>
        <w:spacing w:line="480" w:lineRule="exact"/>
        <w:jc w:val="center"/>
        <w:rPr>
          <w:rStyle w:val="enumbell"/>
          <w:rFonts w:ascii="Courier New" w:hAnsi="Courier New" w:cs="Courier New"/>
          <w:b/>
          <w:bCs/>
          <w:color w:val="FFFFFF"/>
        </w:rPr>
      </w:pPr>
      <w:r>
        <w:rPr>
          <w:rStyle w:val="enumbell"/>
          <w:rFonts w:ascii="Courier New" w:hAnsi="Courier New" w:cs="Courier New"/>
          <w:b/>
          <w:bCs/>
          <w:color w:val="FFFFFF"/>
        </w:rPr>
        <w:t xml:space="preserve"> </w:t>
      </w:r>
    </w:p>
    <w:p w14:paraId="11B7F1B5" w14:textId="77777777" w:rsidR="006A3875" w:rsidRDefault="00666E4A" w:rsidP="00D45620">
      <w:pPr>
        <w:spacing w:line="480" w:lineRule="exact"/>
        <w:jc w:val="center"/>
        <w:rPr>
          <w:rFonts w:ascii="Courier New" w:hAnsi="Courier New" w:cs="Courier New"/>
          <w:b/>
          <w:bCs/>
        </w:rPr>
      </w:pPr>
      <w:r>
        <w:rPr>
          <w:rFonts w:ascii="Courier New" w:hAnsi="Courier New" w:cs="Courier New"/>
          <w:b/>
          <w:bCs/>
        </w:rPr>
        <w:t>WRIT OF ERROR</w:t>
      </w:r>
      <w:r w:rsidR="006A3875">
        <w:rPr>
          <w:rFonts w:ascii="Courier New" w:hAnsi="Courier New" w:cs="Courier New"/>
          <w:b/>
          <w:bCs/>
        </w:rPr>
        <w:t xml:space="preserve"> </w:t>
      </w:r>
      <w:r w:rsidR="007D4855">
        <w:rPr>
          <w:rFonts w:ascii="Courier New" w:hAnsi="Courier New" w:cs="Courier New"/>
          <w:b/>
          <w:bCs/>
        </w:rPr>
        <w:t xml:space="preserve">– </w:t>
      </w:r>
      <w:r w:rsidR="00414ACA">
        <w:rPr>
          <w:rFonts w:ascii="Courier New" w:hAnsi="Courier New" w:cs="Courier New"/>
          <w:b/>
          <w:bCs/>
        </w:rPr>
        <w:t xml:space="preserve">ORDER TO </w:t>
      </w:r>
      <w:r w:rsidR="007D4855">
        <w:rPr>
          <w:rFonts w:ascii="Courier New" w:hAnsi="Courier New" w:cs="Courier New"/>
          <w:b/>
          <w:bCs/>
        </w:rPr>
        <w:t xml:space="preserve">RESCIND ORDER </w:t>
      </w:r>
    </w:p>
    <w:p w14:paraId="58C071D6" w14:textId="77777777" w:rsidR="00A14A1A" w:rsidRDefault="00A14A1A" w:rsidP="00D45620">
      <w:pPr>
        <w:spacing w:line="480" w:lineRule="exact"/>
        <w:jc w:val="center"/>
        <w:rPr>
          <w:rFonts w:ascii="Courier New" w:hAnsi="Courier New" w:cs="Courier New"/>
          <w:b/>
          <w:bCs/>
        </w:rPr>
      </w:pPr>
    </w:p>
    <w:p w14:paraId="69DC0AB6" w14:textId="77777777" w:rsidR="00126374" w:rsidRDefault="009C374A" w:rsidP="00126374">
      <w:pPr>
        <w:spacing w:line="480" w:lineRule="exact"/>
        <w:jc w:val="center"/>
        <w:rPr>
          <w:rFonts w:ascii="Courier New" w:hAnsi="Courier New" w:cs="Courier New"/>
          <w:b/>
          <w:bCs/>
        </w:rPr>
      </w:pPr>
      <w:r>
        <w:rPr>
          <w:rFonts w:ascii="Courier New" w:hAnsi="Courier New" w:cs="Courier New"/>
          <w:b/>
          <w:bCs/>
        </w:rPr>
        <w:t>WRIT OF ERROR</w:t>
      </w:r>
    </w:p>
    <w:p w14:paraId="3993DE81" w14:textId="77777777" w:rsidR="00126374" w:rsidRDefault="00126374" w:rsidP="00126374">
      <w:pPr>
        <w:spacing w:line="480" w:lineRule="exact"/>
        <w:jc w:val="center"/>
        <w:rPr>
          <w:rFonts w:ascii="Courier New" w:hAnsi="Courier New" w:cs="Courier New"/>
          <w:b/>
          <w:bCs/>
        </w:rPr>
      </w:pPr>
    </w:p>
    <w:p w14:paraId="78CBD466" w14:textId="77777777" w:rsidR="009C374A" w:rsidRDefault="000232E3" w:rsidP="009C374A">
      <w:pPr>
        <w:pStyle w:val="Default"/>
      </w:pPr>
      <w:r>
        <w:rPr>
          <w:rFonts w:ascii="Courier New" w:hAnsi="Courier New" w:cs="Courier New"/>
          <w:b/>
          <w:bCs/>
        </w:rPr>
        <w:t xml:space="preserve">1. </w:t>
      </w:r>
      <w:r w:rsidR="00126374">
        <w:rPr>
          <w:rFonts w:ascii="Courier New" w:hAnsi="Courier New" w:cs="Courier New"/>
          <w:b/>
          <w:bCs/>
        </w:rPr>
        <w:t xml:space="preserve">COMES NOW THE ABOVE ENTITLED COURT OF RECORD AND </w:t>
      </w:r>
      <w:r w:rsidR="009C374A">
        <w:rPr>
          <w:rFonts w:ascii="Courier New" w:hAnsi="Courier New" w:cs="Courier New"/>
          <w:b/>
          <w:bCs/>
        </w:rPr>
        <w:t xml:space="preserve">issues a writ of error against the ORDER provided by </w:t>
      </w:r>
      <w:r w:rsidR="00126374">
        <w:rPr>
          <w:rFonts w:ascii="Courier New" w:hAnsi="Courier New" w:cs="Courier New"/>
          <w:b/>
          <w:bCs/>
        </w:rPr>
        <w:t xml:space="preserve"> </w:t>
      </w:r>
    </w:p>
    <w:p w14:paraId="3EA04F95" w14:textId="77777777" w:rsidR="00EB65B3" w:rsidRPr="00EB65B3" w:rsidRDefault="009C374A" w:rsidP="00EB65B3">
      <w:pPr>
        <w:autoSpaceDE w:val="0"/>
        <w:autoSpaceDN w:val="0"/>
        <w:adjustRightInd w:val="0"/>
        <w:rPr>
          <w:rFonts w:ascii="Courier New" w:hAnsi="Courier New" w:cs="Courier New"/>
          <w:b/>
          <w:bCs/>
        </w:rPr>
      </w:pPr>
      <w:r>
        <w:t xml:space="preserve"> </w:t>
      </w:r>
      <w:r>
        <w:rPr>
          <w:sz w:val="23"/>
          <w:szCs w:val="23"/>
        </w:rPr>
        <w:t xml:space="preserve">KANDIS A. WESTMORE  </w:t>
      </w:r>
      <w:r>
        <w:rPr>
          <w:rFonts w:ascii="Courier New" w:hAnsi="Courier New" w:cs="Courier New"/>
          <w:b/>
          <w:bCs/>
        </w:rPr>
        <w:t>titled “</w:t>
      </w:r>
      <w:r w:rsidR="00EB65B3" w:rsidRPr="00EB65B3">
        <w:rPr>
          <w:rFonts w:ascii="Courier New" w:hAnsi="Courier New" w:cs="Courier New"/>
          <w:b/>
          <w:bCs/>
        </w:rPr>
        <w:t>ORDER DENYING APPLICATION TO</w:t>
      </w:r>
    </w:p>
    <w:p w14:paraId="2719CACA" w14:textId="77777777" w:rsidR="00126374" w:rsidRPr="006A309C" w:rsidRDefault="00EB65B3" w:rsidP="00EB65B3">
      <w:pPr>
        <w:autoSpaceDE w:val="0"/>
        <w:autoSpaceDN w:val="0"/>
        <w:adjustRightInd w:val="0"/>
        <w:rPr>
          <w:rFonts w:ascii="Courier New" w:hAnsi="Courier New" w:cs="Courier New"/>
          <w:b/>
          <w:bCs/>
        </w:rPr>
      </w:pPr>
      <w:r w:rsidRPr="00EB65B3">
        <w:rPr>
          <w:rFonts w:ascii="Courier New" w:hAnsi="Courier New" w:cs="Courier New"/>
          <w:b/>
          <w:bCs/>
        </w:rPr>
        <w:t>PROCEED IN FORMA PAUPERIS</w:t>
      </w:r>
      <w:r>
        <w:rPr>
          <w:rFonts w:ascii="Courier New" w:hAnsi="Courier New" w:cs="Courier New"/>
          <w:b/>
          <w:bCs/>
        </w:rPr>
        <w:t xml:space="preserve"> </w:t>
      </w:r>
      <w:r w:rsidRPr="00EB65B3">
        <w:rPr>
          <w:rFonts w:ascii="Courier New" w:hAnsi="Courier New" w:cs="Courier New"/>
          <w:b/>
          <w:bCs/>
        </w:rPr>
        <w:t>WITH LEAVE TO AMEND</w:t>
      </w:r>
      <w:r>
        <w:rPr>
          <w:rFonts w:ascii="Courier New" w:hAnsi="Courier New" w:cs="Courier New"/>
          <w:b/>
          <w:bCs/>
        </w:rPr>
        <w:t xml:space="preserve">”.  The order was a violation </w:t>
      </w:r>
      <w:r w:rsidR="00126374">
        <w:rPr>
          <w:rFonts w:ascii="Courier New" w:hAnsi="Courier New" w:cs="Courier New"/>
          <w:b/>
          <w:bCs/>
        </w:rPr>
        <w:t>of the authority of this Court of Record</w:t>
      </w:r>
      <w:r>
        <w:rPr>
          <w:rFonts w:ascii="Courier New" w:hAnsi="Courier New" w:cs="Courier New"/>
          <w:b/>
          <w:bCs/>
        </w:rPr>
        <w:t>,</w:t>
      </w:r>
      <w:r w:rsidR="00126374">
        <w:rPr>
          <w:rFonts w:ascii="Courier New" w:hAnsi="Courier New" w:cs="Courier New"/>
          <w:b/>
          <w:bCs/>
        </w:rPr>
        <w:t xml:space="preserve"> committed</w:t>
      </w:r>
      <w:r w:rsidR="00026A3F">
        <w:rPr>
          <w:rFonts w:ascii="Courier New" w:hAnsi="Courier New" w:cs="Courier New"/>
          <w:b/>
          <w:bCs/>
        </w:rPr>
        <w:t xml:space="preserve"> outside of the presence of the court</w:t>
      </w:r>
      <w:r w:rsidR="00126374">
        <w:rPr>
          <w:rFonts w:ascii="Courier New" w:hAnsi="Courier New" w:cs="Courier New"/>
          <w:b/>
          <w:bCs/>
        </w:rPr>
        <w:t xml:space="preserve"> by way of writing and </w:t>
      </w:r>
      <w:r w:rsidR="00126374">
        <w:rPr>
          <w:rFonts w:ascii="Courier New" w:hAnsi="Courier New" w:cs="Courier New"/>
          <w:b/>
          <w:bCs/>
        </w:rPr>
        <w:lastRenderedPageBreak/>
        <w:t xml:space="preserve">entering an order </w:t>
      </w:r>
      <w:r w:rsidR="00026A3F">
        <w:rPr>
          <w:rFonts w:ascii="Courier New" w:hAnsi="Courier New" w:cs="Courier New"/>
          <w:b/>
          <w:bCs/>
        </w:rPr>
        <w:t xml:space="preserve">filed </w:t>
      </w:r>
      <w:r>
        <w:rPr>
          <w:rFonts w:ascii="Courier New" w:hAnsi="Courier New" w:cs="Courier New"/>
          <w:b/>
          <w:bCs/>
        </w:rPr>
        <w:t>August</w:t>
      </w:r>
      <w:r w:rsidR="00026A3F">
        <w:rPr>
          <w:rFonts w:ascii="Courier New" w:hAnsi="Courier New" w:cs="Courier New"/>
          <w:b/>
          <w:bCs/>
        </w:rPr>
        <w:t xml:space="preserve"> 2</w:t>
      </w:r>
      <w:r>
        <w:rPr>
          <w:rFonts w:ascii="Courier New" w:hAnsi="Courier New" w:cs="Courier New"/>
          <w:b/>
          <w:bCs/>
        </w:rPr>
        <w:t>5</w:t>
      </w:r>
      <w:r w:rsidR="00026A3F" w:rsidRPr="00026A3F">
        <w:rPr>
          <w:rFonts w:ascii="Courier New" w:hAnsi="Courier New" w:cs="Courier New"/>
          <w:b/>
          <w:bCs/>
          <w:vertAlign w:val="superscript"/>
        </w:rPr>
        <w:t>th</w:t>
      </w:r>
      <w:r w:rsidR="00026A3F">
        <w:rPr>
          <w:rFonts w:ascii="Courier New" w:hAnsi="Courier New" w:cs="Courier New"/>
          <w:b/>
          <w:bCs/>
        </w:rPr>
        <w:t xml:space="preserve"> </w:t>
      </w:r>
      <w:r w:rsidR="00126374">
        <w:rPr>
          <w:rFonts w:ascii="Courier New" w:hAnsi="Courier New" w:cs="Courier New"/>
          <w:b/>
          <w:bCs/>
        </w:rPr>
        <w:t xml:space="preserve">without leave of court. Contrary to the order given by the COURT, </w:t>
      </w:r>
      <w:r w:rsidR="00BF41A9">
        <w:rPr>
          <w:rFonts w:ascii="Courier New" w:hAnsi="Courier New" w:cs="Courier New"/>
          <w:b/>
          <w:bCs/>
        </w:rPr>
        <w:t>magi</w:t>
      </w:r>
      <w:r w:rsidR="00126374">
        <w:rPr>
          <w:rFonts w:ascii="Courier New" w:hAnsi="Courier New" w:cs="Courier New"/>
          <w:b/>
          <w:bCs/>
        </w:rPr>
        <w:t xml:space="preserve">strate </w:t>
      </w:r>
      <w:r>
        <w:rPr>
          <w:rFonts w:ascii="Courier New" w:hAnsi="Courier New" w:cs="Courier New"/>
          <w:b/>
          <w:bCs/>
        </w:rPr>
        <w:t>WESTMORE</w:t>
      </w:r>
      <w:r w:rsidR="00126374">
        <w:rPr>
          <w:rFonts w:ascii="Courier New" w:hAnsi="Courier New" w:cs="Courier New"/>
          <w:b/>
          <w:bCs/>
        </w:rPr>
        <w:t xml:space="preserve"> submit</w:t>
      </w:r>
      <w:r w:rsidR="000232E3">
        <w:rPr>
          <w:rFonts w:ascii="Courier New" w:hAnsi="Courier New" w:cs="Courier New"/>
          <w:b/>
          <w:bCs/>
        </w:rPr>
        <w:t>ted</w:t>
      </w:r>
      <w:r w:rsidR="00126374">
        <w:rPr>
          <w:rFonts w:ascii="Courier New" w:hAnsi="Courier New" w:cs="Courier New"/>
          <w:b/>
          <w:bCs/>
        </w:rPr>
        <w:t xml:space="preserve"> an order</w:t>
      </w:r>
      <w:r w:rsidR="0089185B">
        <w:rPr>
          <w:rFonts w:ascii="Courier New" w:hAnsi="Courier New" w:cs="Courier New"/>
          <w:b/>
          <w:bCs/>
        </w:rPr>
        <w:t>,</w:t>
      </w:r>
      <w:r w:rsidR="00126374">
        <w:rPr>
          <w:rFonts w:ascii="Courier New" w:hAnsi="Courier New" w:cs="Courier New"/>
          <w:b/>
          <w:bCs/>
        </w:rPr>
        <w:t xml:space="preserve"> which was filed </w:t>
      </w:r>
      <w:r>
        <w:rPr>
          <w:rFonts w:ascii="Courier New" w:hAnsi="Courier New" w:cs="Courier New"/>
          <w:b/>
          <w:bCs/>
        </w:rPr>
        <w:t>August</w:t>
      </w:r>
      <w:r w:rsidR="00126374">
        <w:rPr>
          <w:rFonts w:ascii="Courier New" w:hAnsi="Courier New" w:cs="Courier New"/>
          <w:b/>
          <w:bCs/>
        </w:rPr>
        <w:t xml:space="preserve"> 2</w:t>
      </w:r>
      <w:r>
        <w:rPr>
          <w:rFonts w:ascii="Courier New" w:hAnsi="Courier New" w:cs="Courier New"/>
          <w:b/>
          <w:bCs/>
        </w:rPr>
        <w:t>5</w:t>
      </w:r>
      <w:r w:rsidR="00126374" w:rsidRPr="000232E3">
        <w:rPr>
          <w:rFonts w:ascii="Courier New" w:hAnsi="Courier New" w:cs="Courier New"/>
          <w:b/>
          <w:bCs/>
          <w:vertAlign w:val="superscript"/>
        </w:rPr>
        <w:t>th</w:t>
      </w:r>
      <w:r w:rsidR="000232E3">
        <w:rPr>
          <w:rFonts w:ascii="Courier New" w:hAnsi="Courier New" w:cs="Courier New"/>
          <w:b/>
          <w:bCs/>
        </w:rPr>
        <w:t xml:space="preserve"> in the Federal Building in </w:t>
      </w:r>
      <w:r>
        <w:rPr>
          <w:rFonts w:ascii="Courier New" w:hAnsi="Courier New" w:cs="Courier New"/>
          <w:b/>
          <w:bCs/>
        </w:rPr>
        <w:t>Oakland</w:t>
      </w:r>
      <w:r w:rsidR="000232E3">
        <w:rPr>
          <w:rFonts w:ascii="Courier New" w:hAnsi="Courier New" w:cs="Courier New"/>
          <w:b/>
          <w:bCs/>
        </w:rPr>
        <w:t>, California</w:t>
      </w:r>
      <w:r w:rsidR="00126374">
        <w:rPr>
          <w:rFonts w:ascii="Courier New" w:hAnsi="Courier New" w:cs="Courier New"/>
          <w:b/>
          <w:bCs/>
        </w:rPr>
        <w:t xml:space="preserve">.  This is in violation of U.S.C 18   section (3).  </w:t>
      </w:r>
      <w:r w:rsidR="00126374" w:rsidRPr="006A309C">
        <w:rPr>
          <w:rFonts w:ascii="Courier New" w:hAnsi="Courier New" w:cs="Courier New"/>
          <w:b/>
          <w:bCs/>
        </w:rPr>
        <w:t>(3) Disobedience or resistance to its lawful writ, process, or</w:t>
      </w:r>
      <w:r w:rsidR="00126374">
        <w:rPr>
          <w:rFonts w:ascii="Courier New" w:hAnsi="Courier New" w:cs="Courier New"/>
          <w:b/>
          <w:bCs/>
        </w:rPr>
        <w:t xml:space="preserve">der, rule, decree, or command.  </w:t>
      </w:r>
    </w:p>
    <w:p w14:paraId="2385820C" w14:textId="77777777" w:rsidR="00126374" w:rsidRPr="00764553" w:rsidRDefault="00126374" w:rsidP="00C90F44">
      <w:pPr>
        <w:jc w:val="center"/>
        <w:rPr>
          <w:rFonts w:ascii="Courier New" w:hAnsi="Courier New" w:cs="Courier New"/>
          <w:b/>
          <w:bCs/>
        </w:rPr>
      </w:pPr>
    </w:p>
    <w:p w14:paraId="53DAD7F5" w14:textId="77777777" w:rsidR="00EB65B3" w:rsidRDefault="00DA1C0D" w:rsidP="00C90F44">
      <w:pPr>
        <w:rPr>
          <w:rFonts w:ascii="Courier New" w:hAnsi="Courier New" w:cs="Courier New"/>
          <w:b/>
          <w:bCs/>
        </w:rPr>
      </w:pPr>
      <w:r>
        <w:rPr>
          <w:rFonts w:ascii="Courier New" w:hAnsi="Courier New" w:cs="Courier New"/>
          <w:b/>
          <w:bCs/>
        </w:rPr>
        <w:tab/>
      </w:r>
      <w:r w:rsidR="00666E4A" w:rsidRPr="00666E4A">
        <w:rPr>
          <w:rFonts w:ascii="Courier New" w:hAnsi="Courier New" w:cs="Courier New"/>
          <w:b/>
          <w:bCs/>
        </w:rPr>
        <w:t xml:space="preserve">THE COURT COMES NOW, ON ITS OWN MOTION, to review the review the facts, record, and process resulting in </w:t>
      </w:r>
      <w:r w:rsidR="001F35C4">
        <w:rPr>
          <w:rFonts w:ascii="Courier New" w:hAnsi="Courier New" w:cs="Courier New"/>
          <w:b/>
          <w:bCs/>
        </w:rPr>
        <w:t xml:space="preserve">the </w:t>
      </w:r>
    </w:p>
    <w:p w14:paraId="0D9BA46E" w14:textId="77777777" w:rsidR="006A3875" w:rsidRDefault="00EB65B3" w:rsidP="00EB65B3">
      <w:pPr>
        <w:autoSpaceDE w:val="0"/>
        <w:autoSpaceDN w:val="0"/>
        <w:adjustRightInd w:val="0"/>
        <w:rPr>
          <w:rFonts w:ascii="Courier New" w:hAnsi="Courier New" w:cs="Courier New"/>
          <w:b/>
          <w:bCs/>
        </w:rPr>
      </w:pPr>
      <w:r w:rsidRPr="00EB65B3">
        <w:rPr>
          <w:rFonts w:ascii="Courier New" w:hAnsi="Courier New" w:cs="Courier New"/>
          <w:b/>
          <w:bCs/>
        </w:rPr>
        <w:t>ORDER DENYING APPLICATION TO</w:t>
      </w:r>
      <w:r>
        <w:rPr>
          <w:rFonts w:ascii="Courier New" w:hAnsi="Courier New" w:cs="Courier New"/>
          <w:b/>
          <w:bCs/>
        </w:rPr>
        <w:t xml:space="preserve"> </w:t>
      </w:r>
      <w:r w:rsidRPr="00EB65B3">
        <w:rPr>
          <w:rFonts w:ascii="Courier New" w:hAnsi="Courier New" w:cs="Courier New"/>
          <w:b/>
          <w:bCs/>
        </w:rPr>
        <w:t>PROCEED IN FORMA PAUPERIS</w:t>
      </w:r>
      <w:r>
        <w:rPr>
          <w:rFonts w:ascii="Courier New" w:hAnsi="Courier New" w:cs="Courier New"/>
          <w:b/>
          <w:bCs/>
        </w:rPr>
        <w:t xml:space="preserve"> </w:t>
      </w:r>
      <w:r w:rsidRPr="00EB65B3">
        <w:rPr>
          <w:rFonts w:ascii="Courier New" w:hAnsi="Courier New" w:cs="Courier New"/>
          <w:b/>
          <w:bCs/>
        </w:rPr>
        <w:t>WITH LEAVE TO AMEND</w:t>
      </w:r>
      <w:r>
        <w:rPr>
          <w:rFonts w:ascii="Courier New" w:hAnsi="Courier New" w:cs="Courier New"/>
          <w:b/>
          <w:bCs/>
        </w:rPr>
        <w:t xml:space="preserve"> and filed August</w:t>
      </w:r>
      <w:r w:rsidR="000F0A95">
        <w:rPr>
          <w:rFonts w:ascii="Courier New" w:hAnsi="Courier New" w:cs="Courier New"/>
          <w:b/>
          <w:bCs/>
        </w:rPr>
        <w:t xml:space="preserve"> </w:t>
      </w:r>
      <w:r w:rsidR="0076042F">
        <w:rPr>
          <w:rFonts w:ascii="Courier New" w:hAnsi="Courier New" w:cs="Courier New"/>
          <w:b/>
          <w:bCs/>
        </w:rPr>
        <w:t>2</w:t>
      </w:r>
      <w:r>
        <w:rPr>
          <w:rFonts w:ascii="Courier New" w:hAnsi="Courier New" w:cs="Courier New"/>
          <w:b/>
          <w:bCs/>
        </w:rPr>
        <w:t>5</w:t>
      </w:r>
      <w:r w:rsidR="000F0A95" w:rsidRPr="000F0A95">
        <w:rPr>
          <w:rFonts w:ascii="Courier New" w:hAnsi="Courier New" w:cs="Courier New"/>
          <w:b/>
          <w:bCs/>
          <w:vertAlign w:val="superscript"/>
        </w:rPr>
        <w:t>h</w:t>
      </w:r>
      <w:r w:rsidR="000F0A95">
        <w:rPr>
          <w:rFonts w:ascii="Courier New" w:hAnsi="Courier New" w:cs="Courier New"/>
          <w:b/>
          <w:bCs/>
        </w:rPr>
        <w:t xml:space="preserve"> </w:t>
      </w:r>
    </w:p>
    <w:p w14:paraId="26FFBBF2" w14:textId="77777777" w:rsidR="000F0A95" w:rsidRDefault="000F0A95" w:rsidP="00C51635">
      <w:pPr>
        <w:spacing w:line="480" w:lineRule="exact"/>
        <w:ind w:firstLine="720"/>
        <w:rPr>
          <w:rFonts w:ascii="Courier New" w:hAnsi="Courier New" w:cs="Courier New"/>
          <w:b/>
          <w:bCs/>
        </w:rPr>
      </w:pPr>
    </w:p>
    <w:p w14:paraId="3BD9FE4B" w14:textId="77777777" w:rsidR="000F0A95" w:rsidRDefault="000F0A95" w:rsidP="000F0A95">
      <w:pPr>
        <w:spacing w:line="480" w:lineRule="exact"/>
        <w:jc w:val="center"/>
        <w:rPr>
          <w:rFonts w:ascii="Courier New" w:hAnsi="Courier New" w:cs="Courier New"/>
          <w:b/>
          <w:bCs/>
        </w:rPr>
      </w:pPr>
      <w:r>
        <w:rPr>
          <w:rFonts w:ascii="Courier New" w:hAnsi="Courier New" w:cs="Courier New"/>
          <w:b/>
          <w:bCs/>
        </w:rPr>
        <w:t>SUMMARY</w:t>
      </w:r>
    </w:p>
    <w:p w14:paraId="34FD52BF" w14:textId="77777777" w:rsidR="000232E3" w:rsidRPr="000232E3" w:rsidRDefault="000232E3" w:rsidP="00C90F44">
      <w:pPr>
        <w:rPr>
          <w:rFonts w:ascii="Courier New" w:hAnsi="Courier New" w:cs="Courier New"/>
          <w:b/>
          <w:bCs/>
        </w:rPr>
      </w:pPr>
      <w:r>
        <w:rPr>
          <w:rFonts w:ascii="Courier New" w:hAnsi="Courier New" w:cs="Courier New"/>
          <w:b/>
          <w:bCs/>
        </w:rPr>
        <w:t xml:space="preserve">2. </w:t>
      </w:r>
      <w:r w:rsidR="00B41144">
        <w:rPr>
          <w:rFonts w:ascii="Courier New" w:hAnsi="Courier New" w:cs="Courier New"/>
          <w:b/>
          <w:bCs/>
        </w:rPr>
        <w:t>In</w:t>
      </w:r>
      <w:r w:rsidRPr="000232E3">
        <w:rPr>
          <w:rFonts w:ascii="Courier New" w:hAnsi="Courier New" w:cs="Courier New"/>
          <w:b/>
          <w:bCs/>
        </w:rPr>
        <w:t xml:space="preserve"> this case two basic jurisdictional points were</w:t>
      </w:r>
    </w:p>
    <w:p w14:paraId="755C3882" w14:textId="77777777" w:rsidR="000F0A95" w:rsidRPr="000232E3" w:rsidRDefault="000232E3" w:rsidP="00C90F44">
      <w:pPr>
        <w:rPr>
          <w:rFonts w:ascii="Courier New" w:hAnsi="Courier New" w:cs="Courier New"/>
          <w:b/>
          <w:bCs/>
          <w:color w:val="FF0000"/>
        </w:rPr>
      </w:pPr>
      <w:r w:rsidRPr="000232E3">
        <w:rPr>
          <w:rFonts w:ascii="Courier New" w:hAnsi="Courier New" w:cs="Courier New"/>
          <w:b/>
          <w:bCs/>
        </w:rPr>
        <w:t xml:space="preserve">asserted: </w:t>
      </w:r>
      <w:r w:rsidR="00B41144">
        <w:rPr>
          <w:rFonts w:ascii="Courier New" w:hAnsi="Courier New" w:cs="Courier New"/>
          <w:b/>
          <w:bCs/>
        </w:rPr>
        <w:t>a</w:t>
      </w:r>
      <w:r w:rsidR="00EB65B3" w:rsidRPr="009C374A">
        <w:rPr>
          <w:rFonts w:ascii="Courier New" w:hAnsi="Courier New" w:cs="Courier New"/>
          <w:b/>
          <w:bCs/>
        </w:rPr>
        <w:t>nthony dominick, jr.</w:t>
      </w:r>
      <w:r w:rsidR="00EB65B3">
        <w:rPr>
          <w:rFonts w:ascii="Courier New" w:hAnsi="Courier New" w:cs="Courier New"/>
          <w:b/>
          <w:bCs/>
        </w:rPr>
        <w:t xml:space="preserve"> </w:t>
      </w:r>
      <w:r w:rsidRPr="000232E3">
        <w:rPr>
          <w:rFonts w:ascii="Courier New" w:hAnsi="Courier New" w:cs="Courier New"/>
          <w:b/>
          <w:bCs/>
        </w:rPr>
        <w:t>is one of the people of</w:t>
      </w:r>
      <w:r>
        <w:rPr>
          <w:rFonts w:ascii="Courier New" w:hAnsi="Courier New" w:cs="Courier New"/>
          <w:b/>
          <w:bCs/>
        </w:rPr>
        <w:t xml:space="preserve"> </w:t>
      </w:r>
      <w:r w:rsidR="0089185B">
        <w:rPr>
          <w:rFonts w:ascii="Courier New" w:hAnsi="Courier New" w:cs="Courier New"/>
          <w:b/>
          <w:bCs/>
        </w:rPr>
        <w:t>California, and the</w:t>
      </w:r>
      <w:r w:rsidR="00EB65B3">
        <w:rPr>
          <w:rFonts w:ascii="Courier New" w:hAnsi="Courier New" w:cs="Courier New"/>
          <w:b/>
          <w:bCs/>
        </w:rPr>
        <w:t xml:space="preserve"> district court of the united States for Northern District of California</w:t>
      </w:r>
      <w:r w:rsidR="00707A4B">
        <w:rPr>
          <w:rFonts w:ascii="Courier New" w:hAnsi="Courier New" w:cs="Courier New"/>
          <w:b/>
          <w:bCs/>
        </w:rPr>
        <w:t xml:space="preserve"> </w:t>
      </w:r>
      <w:r w:rsidRPr="000232E3">
        <w:rPr>
          <w:rFonts w:ascii="Courier New" w:hAnsi="Courier New" w:cs="Courier New"/>
          <w:b/>
          <w:bCs/>
        </w:rPr>
        <w:t>is a court of record.</w:t>
      </w:r>
      <w:r>
        <w:rPr>
          <w:rFonts w:ascii="Courier New" w:hAnsi="Courier New" w:cs="Courier New"/>
          <w:b/>
          <w:bCs/>
        </w:rPr>
        <w:t xml:space="preserve"> </w:t>
      </w:r>
      <w:r w:rsidRPr="000232E3">
        <w:rPr>
          <w:rFonts w:ascii="Courier New" w:hAnsi="Courier New" w:cs="Courier New"/>
          <w:b/>
          <w:bCs/>
        </w:rPr>
        <w:t>General jurisdiction over the subjects was acquired upon filing</w:t>
      </w:r>
      <w:r w:rsidR="00707A4B">
        <w:rPr>
          <w:rFonts w:ascii="Courier New" w:hAnsi="Courier New" w:cs="Courier New"/>
          <w:b/>
          <w:bCs/>
        </w:rPr>
        <w:t xml:space="preserve"> </w:t>
      </w:r>
      <w:r w:rsidRPr="000232E3">
        <w:rPr>
          <w:rFonts w:ascii="Courier New" w:hAnsi="Courier New" w:cs="Courier New"/>
          <w:b/>
          <w:bCs/>
        </w:rPr>
        <w:t>and service of the claim.   Each order from the court of record</w:t>
      </w:r>
      <w:r w:rsidR="00707A4B">
        <w:rPr>
          <w:rFonts w:ascii="Courier New" w:hAnsi="Courier New" w:cs="Courier New"/>
          <w:b/>
          <w:bCs/>
        </w:rPr>
        <w:t xml:space="preserve"> </w:t>
      </w:r>
      <w:r w:rsidRPr="000232E3">
        <w:rPr>
          <w:rFonts w:ascii="Courier New" w:hAnsi="Courier New" w:cs="Courier New"/>
          <w:b/>
          <w:bCs/>
        </w:rPr>
        <w:t xml:space="preserve">restated the basis of jurisdiction. </w:t>
      </w:r>
    </w:p>
    <w:p w14:paraId="6DF0CC3C" w14:textId="2F8AA810" w:rsidR="000232E3" w:rsidRDefault="00707A4B" w:rsidP="00C90F44">
      <w:pPr>
        <w:rPr>
          <w:rFonts w:ascii="Courier New" w:hAnsi="Courier New" w:cs="Courier New"/>
          <w:b/>
          <w:bCs/>
        </w:rPr>
      </w:pPr>
      <w:r>
        <w:rPr>
          <w:rFonts w:ascii="Courier New" w:hAnsi="Courier New" w:cs="Courier New"/>
          <w:b/>
          <w:bCs/>
        </w:rPr>
        <w:t xml:space="preserve">3. The court of record </w:t>
      </w:r>
      <w:r w:rsidR="00EB65B3">
        <w:rPr>
          <w:rFonts w:ascii="Courier New" w:hAnsi="Courier New" w:cs="Courier New"/>
          <w:b/>
          <w:bCs/>
        </w:rPr>
        <w:t xml:space="preserve">clearly stated in the law of the case, defining a court a record, that the tribunal is independent of the </w:t>
      </w:r>
      <w:r w:rsidR="00592037">
        <w:rPr>
          <w:rFonts w:ascii="Courier New" w:hAnsi="Courier New" w:cs="Courier New"/>
          <w:b/>
          <w:bCs/>
        </w:rPr>
        <w:t>magistrate</w:t>
      </w:r>
      <w:r w:rsidR="00EB65B3">
        <w:rPr>
          <w:rFonts w:ascii="Courier New" w:hAnsi="Courier New" w:cs="Courier New"/>
          <w:b/>
          <w:bCs/>
        </w:rPr>
        <w:t>.  Magistrate in a court of record do not make d</w:t>
      </w:r>
      <w:r w:rsidR="00B41144">
        <w:rPr>
          <w:rFonts w:ascii="Courier New" w:hAnsi="Courier New" w:cs="Courier New"/>
          <w:b/>
          <w:bCs/>
        </w:rPr>
        <w:t>ecisions and do not write orders</w:t>
      </w:r>
      <w:r w:rsidR="00EB65B3">
        <w:rPr>
          <w:rFonts w:ascii="Courier New" w:hAnsi="Courier New" w:cs="Courier New"/>
          <w:b/>
          <w:bCs/>
        </w:rPr>
        <w:t xml:space="preserve"> without</w:t>
      </w:r>
      <w:r>
        <w:rPr>
          <w:rFonts w:ascii="Courier New" w:hAnsi="Courier New" w:cs="Courier New"/>
          <w:b/>
          <w:bCs/>
        </w:rPr>
        <w:t xml:space="preserve"> leave of court. </w:t>
      </w:r>
    </w:p>
    <w:p w14:paraId="49D8011F" w14:textId="755E3930" w:rsidR="00707A4B" w:rsidRDefault="00707A4B" w:rsidP="00C90F44">
      <w:pPr>
        <w:rPr>
          <w:rFonts w:ascii="Courier New" w:hAnsi="Courier New" w:cs="Courier New"/>
          <w:b/>
          <w:bCs/>
        </w:rPr>
      </w:pPr>
      <w:r>
        <w:rPr>
          <w:rFonts w:ascii="Courier New" w:hAnsi="Courier New" w:cs="Courier New"/>
          <w:b/>
          <w:bCs/>
        </w:rPr>
        <w:t xml:space="preserve">4. </w:t>
      </w:r>
      <w:r w:rsidR="000F0A95" w:rsidRPr="000F0A95">
        <w:rPr>
          <w:rFonts w:ascii="Courier New" w:hAnsi="Courier New" w:cs="Courier New"/>
          <w:b/>
          <w:bCs/>
        </w:rPr>
        <w:t>Contrary to the requirements of the court of record, the magistrate assumed the m</w:t>
      </w:r>
      <w:r w:rsidR="00414ACA">
        <w:rPr>
          <w:rFonts w:ascii="Courier New" w:hAnsi="Courier New" w:cs="Courier New"/>
          <w:b/>
          <w:bCs/>
        </w:rPr>
        <w:t>ant</w:t>
      </w:r>
      <w:r w:rsidR="000F0A95" w:rsidRPr="000F0A95">
        <w:rPr>
          <w:rFonts w:ascii="Courier New" w:hAnsi="Courier New" w:cs="Courier New"/>
          <w:b/>
          <w:bCs/>
        </w:rPr>
        <w:t>l</w:t>
      </w:r>
      <w:r w:rsidR="00414ACA">
        <w:rPr>
          <w:rFonts w:ascii="Courier New" w:hAnsi="Courier New" w:cs="Courier New"/>
          <w:b/>
          <w:bCs/>
        </w:rPr>
        <w:t>e</w:t>
      </w:r>
      <w:r w:rsidR="000F0A95" w:rsidRPr="000F0A95">
        <w:rPr>
          <w:rFonts w:ascii="Courier New" w:hAnsi="Courier New" w:cs="Courier New"/>
          <w:b/>
          <w:bCs/>
        </w:rPr>
        <w:t xml:space="preserve"> of a tribunal and proceeded </w:t>
      </w:r>
      <w:r w:rsidR="00414ACA">
        <w:rPr>
          <w:rFonts w:ascii="Courier New" w:hAnsi="Courier New" w:cs="Courier New"/>
          <w:b/>
          <w:bCs/>
        </w:rPr>
        <w:t>accordingly</w:t>
      </w:r>
      <w:r w:rsidR="000F0A95" w:rsidRPr="000F0A95">
        <w:rPr>
          <w:rFonts w:ascii="Courier New" w:hAnsi="Courier New" w:cs="Courier New"/>
          <w:b/>
          <w:bCs/>
        </w:rPr>
        <w:t>.</w:t>
      </w:r>
      <w:r>
        <w:rPr>
          <w:rFonts w:ascii="Courier New" w:hAnsi="Courier New" w:cs="Courier New"/>
          <w:b/>
          <w:bCs/>
        </w:rPr>
        <w:t xml:space="preserve">  The </w:t>
      </w:r>
      <w:r w:rsidR="00BF41A9">
        <w:rPr>
          <w:rFonts w:ascii="Courier New" w:hAnsi="Courier New" w:cs="Courier New"/>
          <w:b/>
          <w:bCs/>
        </w:rPr>
        <w:t>magi</w:t>
      </w:r>
      <w:r>
        <w:rPr>
          <w:rFonts w:ascii="Courier New" w:hAnsi="Courier New" w:cs="Courier New"/>
          <w:b/>
          <w:bCs/>
        </w:rPr>
        <w:t xml:space="preserve">strate went right ahead and issued </w:t>
      </w:r>
      <w:r w:rsidR="00EB65B3">
        <w:rPr>
          <w:rFonts w:ascii="Courier New" w:hAnsi="Courier New" w:cs="Courier New"/>
          <w:b/>
          <w:bCs/>
        </w:rPr>
        <w:t>said order</w:t>
      </w:r>
      <w:r w:rsidR="003B68C2">
        <w:rPr>
          <w:rFonts w:ascii="Courier New" w:hAnsi="Courier New" w:cs="Courier New"/>
          <w:b/>
          <w:bCs/>
        </w:rPr>
        <w:t xml:space="preserve"> without a seal</w:t>
      </w:r>
      <w:r>
        <w:rPr>
          <w:rFonts w:ascii="Courier New" w:hAnsi="Courier New" w:cs="Courier New"/>
          <w:b/>
          <w:bCs/>
        </w:rPr>
        <w:t xml:space="preserve">. </w:t>
      </w:r>
    </w:p>
    <w:p w14:paraId="7EAFEEAE" w14:textId="77777777" w:rsidR="007E7428" w:rsidRDefault="007E7428" w:rsidP="00C90F44">
      <w:pPr>
        <w:rPr>
          <w:rFonts w:ascii="Courier New" w:hAnsi="Courier New" w:cs="Courier New"/>
          <w:b/>
          <w:bCs/>
        </w:rPr>
      </w:pPr>
    </w:p>
    <w:p w14:paraId="3E64830B" w14:textId="77777777" w:rsidR="000F0A95" w:rsidRDefault="000F0A95" w:rsidP="00C90F44">
      <w:pPr>
        <w:rPr>
          <w:rFonts w:ascii="Courier New" w:hAnsi="Courier New" w:cs="Courier New"/>
          <w:b/>
          <w:bCs/>
        </w:rPr>
      </w:pPr>
      <w:r w:rsidRPr="000F0A95">
        <w:rPr>
          <w:rFonts w:ascii="Courier New" w:hAnsi="Courier New" w:cs="Courier New"/>
          <w:b/>
          <w:bCs/>
        </w:rPr>
        <w:t xml:space="preserve">  The purpose of this </w:t>
      </w:r>
      <w:r w:rsidR="0076042F">
        <w:rPr>
          <w:rFonts w:ascii="Courier New" w:hAnsi="Courier New" w:cs="Courier New"/>
          <w:b/>
          <w:bCs/>
        </w:rPr>
        <w:t xml:space="preserve">finding of </w:t>
      </w:r>
      <w:r w:rsidR="00EB65B3">
        <w:rPr>
          <w:rFonts w:ascii="Courier New" w:hAnsi="Courier New" w:cs="Courier New"/>
          <w:b/>
          <w:bCs/>
        </w:rPr>
        <w:t xml:space="preserve">a </w:t>
      </w:r>
      <w:r w:rsidRPr="000F0A95">
        <w:rPr>
          <w:rFonts w:ascii="Courier New" w:hAnsi="Courier New" w:cs="Courier New"/>
          <w:b/>
          <w:bCs/>
        </w:rPr>
        <w:t xml:space="preserve">writ </w:t>
      </w:r>
      <w:r w:rsidR="00C90F44">
        <w:rPr>
          <w:rFonts w:ascii="Courier New" w:hAnsi="Courier New" w:cs="Courier New"/>
          <w:b/>
          <w:bCs/>
        </w:rPr>
        <w:t>of</w:t>
      </w:r>
      <w:r w:rsidR="0076042F">
        <w:rPr>
          <w:rFonts w:ascii="Courier New" w:hAnsi="Courier New" w:cs="Courier New"/>
          <w:b/>
          <w:bCs/>
        </w:rPr>
        <w:t xml:space="preserve"> e</w:t>
      </w:r>
      <w:r w:rsidR="00163C05">
        <w:rPr>
          <w:rFonts w:ascii="Courier New" w:hAnsi="Courier New" w:cs="Courier New"/>
          <w:b/>
          <w:bCs/>
        </w:rPr>
        <w:t xml:space="preserve">rror </w:t>
      </w:r>
      <w:r w:rsidRPr="000F0A95">
        <w:rPr>
          <w:rFonts w:ascii="Courier New" w:hAnsi="Courier New" w:cs="Courier New"/>
          <w:b/>
          <w:bCs/>
        </w:rPr>
        <w:t>is to restore the orderly decorum</w:t>
      </w:r>
      <w:r w:rsidR="0076042F">
        <w:rPr>
          <w:rFonts w:ascii="Courier New" w:hAnsi="Courier New" w:cs="Courier New"/>
          <w:b/>
          <w:bCs/>
        </w:rPr>
        <w:t xml:space="preserve"> and dignity</w:t>
      </w:r>
      <w:r w:rsidRPr="000F0A95">
        <w:rPr>
          <w:rFonts w:ascii="Courier New" w:hAnsi="Courier New" w:cs="Courier New"/>
          <w:b/>
          <w:bCs/>
        </w:rPr>
        <w:t xml:space="preserve"> of the court and to correct defective impromptu process and usurpation of legislative and court powers taken by the magistrate without leave of court.</w:t>
      </w:r>
      <w:r w:rsidR="00A14A1A">
        <w:rPr>
          <w:rFonts w:ascii="Courier New" w:hAnsi="Courier New" w:cs="Courier New"/>
          <w:b/>
          <w:bCs/>
        </w:rPr>
        <w:t xml:space="preserve"> The magistrate assumed the power and duties of the tribunal in this court of record</w:t>
      </w:r>
      <w:r w:rsidR="00414ACA">
        <w:rPr>
          <w:rFonts w:ascii="Courier New" w:hAnsi="Courier New" w:cs="Courier New"/>
          <w:b/>
          <w:bCs/>
        </w:rPr>
        <w:t>, contrary to the characteristics of a court of record</w:t>
      </w:r>
      <w:r w:rsidR="00A14A1A">
        <w:rPr>
          <w:rFonts w:ascii="Courier New" w:hAnsi="Courier New" w:cs="Courier New"/>
          <w:b/>
          <w:bCs/>
        </w:rPr>
        <w:t>.</w:t>
      </w:r>
    </w:p>
    <w:p w14:paraId="31042453" w14:textId="77777777" w:rsidR="00592037" w:rsidRDefault="00592037" w:rsidP="00C90F44">
      <w:pPr>
        <w:rPr>
          <w:rFonts w:ascii="Courier New" w:hAnsi="Courier New" w:cs="Courier New"/>
          <w:b/>
          <w:bCs/>
        </w:rPr>
      </w:pPr>
    </w:p>
    <w:p w14:paraId="06F24A24" w14:textId="77777777" w:rsidR="00707A4B" w:rsidRDefault="00707A4B" w:rsidP="00707A4B">
      <w:pPr>
        <w:pStyle w:val="PlainText"/>
        <w:keepNext/>
        <w:widowControl w:val="0"/>
        <w:suppressAutoHyphens/>
        <w:spacing w:line="240" w:lineRule="exact"/>
        <w:jc w:val="center"/>
        <w:rPr>
          <w:b/>
          <w:bCs/>
          <w:sz w:val="24"/>
          <w:szCs w:val="24"/>
        </w:rPr>
      </w:pPr>
      <w:r>
        <w:rPr>
          <w:b/>
          <w:bCs/>
          <w:sz w:val="24"/>
          <w:szCs w:val="24"/>
        </w:rPr>
        <w:t>DETAIL</w:t>
      </w:r>
    </w:p>
    <w:p w14:paraId="1812ED38" w14:textId="77777777" w:rsidR="00707A4B" w:rsidRDefault="00707A4B" w:rsidP="00707A4B">
      <w:pPr>
        <w:pStyle w:val="PlainText"/>
        <w:keepNext/>
        <w:widowControl w:val="0"/>
        <w:suppressAutoHyphens/>
        <w:spacing w:line="240" w:lineRule="exact"/>
        <w:jc w:val="center"/>
        <w:rPr>
          <w:b/>
          <w:bCs/>
          <w:sz w:val="24"/>
          <w:szCs w:val="24"/>
        </w:rPr>
      </w:pPr>
    </w:p>
    <w:p w14:paraId="29234248" w14:textId="77777777" w:rsidR="00707A4B" w:rsidRDefault="00114F5A" w:rsidP="00707A4B">
      <w:pPr>
        <w:spacing w:line="240" w:lineRule="atLeast"/>
        <w:rPr>
          <w:rFonts w:ascii="Courier New" w:hAnsi="Courier New" w:cs="Courier New"/>
          <w:b/>
          <w:bCs/>
          <w:color w:val="000000"/>
        </w:rPr>
      </w:pPr>
      <w:r>
        <w:rPr>
          <w:rFonts w:ascii="Courier New" w:hAnsi="Courier New" w:cs="Courier New"/>
          <w:b/>
          <w:bCs/>
          <w:color w:val="000000"/>
        </w:rPr>
        <w:t>5.</w:t>
      </w:r>
      <w:r w:rsidR="00707A4B">
        <w:rPr>
          <w:rFonts w:ascii="Courier New" w:hAnsi="Courier New" w:cs="Courier New"/>
          <w:b/>
          <w:bCs/>
          <w:color w:val="000000"/>
        </w:rPr>
        <w:t xml:space="preserve">  The following is organized into </w:t>
      </w:r>
      <w:r w:rsidR="00592037">
        <w:rPr>
          <w:rFonts w:ascii="Courier New" w:hAnsi="Courier New" w:cs="Courier New"/>
          <w:b/>
          <w:bCs/>
          <w:color w:val="000000"/>
        </w:rPr>
        <w:t>five</w:t>
      </w:r>
      <w:r w:rsidR="00707A4B">
        <w:rPr>
          <w:rFonts w:ascii="Courier New" w:hAnsi="Courier New" w:cs="Courier New"/>
          <w:b/>
          <w:bCs/>
          <w:color w:val="000000"/>
        </w:rPr>
        <w:t xml:space="preserve"> sections:</w:t>
      </w:r>
    </w:p>
    <w:p w14:paraId="48B27BD4" w14:textId="77777777" w:rsidR="00707A4B" w:rsidRDefault="00707A4B" w:rsidP="00707A4B">
      <w:pPr>
        <w:spacing w:line="240" w:lineRule="atLeast"/>
        <w:rPr>
          <w:rFonts w:ascii="Courier New" w:hAnsi="Courier New" w:cs="Courier New"/>
          <w:b/>
          <w:bCs/>
          <w:color w:val="000000"/>
        </w:rPr>
      </w:pPr>
    </w:p>
    <w:p w14:paraId="02454C49" w14:textId="77777777" w:rsidR="00707A4B" w:rsidRDefault="00707A4B" w:rsidP="00707A4B">
      <w:pPr>
        <w:spacing w:line="240" w:lineRule="atLeast"/>
        <w:rPr>
          <w:rFonts w:ascii="Courier New" w:hAnsi="Courier New" w:cs="Courier New"/>
          <w:b/>
          <w:bCs/>
          <w:color w:val="000000"/>
        </w:rPr>
      </w:pPr>
      <w:r>
        <w:rPr>
          <w:rFonts w:ascii="Courier New" w:hAnsi="Courier New" w:cs="Courier New"/>
          <w:b/>
          <w:bCs/>
          <w:color w:val="000000"/>
        </w:rPr>
        <w:tab/>
        <w:t xml:space="preserve">  I.  Judicial cognizance</w:t>
      </w:r>
    </w:p>
    <w:p w14:paraId="378C3EF2" w14:textId="77777777" w:rsidR="00707A4B" w:rsidRDefault="00707A4B" w:rsidP="00707A4B">
      <w:pPr>
        <w:spacing w:line="240" w:lineRule="atLeast"/>
        <w:rPr>
          <w:rFonts w:ascii="Courier New" w:hAnsi="Courier New" w:cs="Courier New"/>
          <w:b/>
          <w:bCs/>
          <w:color w:val="000000"/>
        </w:rPr>
      </w:pPr>
      <w:r>
        <w:rPr>
          <w:rFonts w:ascii="Courier New" w:hAnsi="Courier New" w:cs="Courier New"/>
          <w:b/>
          <w:bCs/>
          <w:color w:val="000000"/>
        </w:rPr>
        <w:tab/>
        <w:t xml:space="preserve"> II.  Findings of fact</w:t>
      </w:r>
    </w:p>
    <w:p w14:paraId="1A57AD20" w14:textId="77777777" w:rsidR="00707A4B" w:rsidRDefault="00707A4B" w:rsidP="00707A4B">
      <w:pPr>
        <w:spacing w:line="240" w:lineRule="atLeast"/>
        <w:ind w:firstLine="720"/>
        <w:rPr>
          <w:rFonts w:ascii="Courier New" w:hAnsi="Courier New" w:cs="Courier New"/>
          <w:b/>
          <w:bCs/>
          <w:color w:val="000000"/>
        </w:rPr>
      </w:pPr>
      <w:r>
        <w:rPr>
          <w:rFonts w:ascii="Courier New" w:hAnsi="Courier New" w:cs="Courier New"/>
          <w:b/>
          <w:bCs/>
          <w:color w:val="000000"/>
        </w:rPr>
        <w:t>III.  Discussion and Conclusions of Law</w:t>
      </w:r>
    </w:p>
    <w:p w14:paraId="30995BA0" w14:textId="77777777" w:rsidR="00546D84" w:rsidRDefault="00546D84" w:rsidP="00707A4B">
      <w:pPr>
        <w:spacing w:line="240" w:lineRule="atLeast"/>
        <w:ind w:firstLine="720"/>
        <w:rPr>
          <w:rFonts w:ascii="Courier New" w:hAnsi="Courier New" w:cs="Courier New"/>
          <w:b/>
          <w:bCs/>
          <w:color w:val="000000"/>
        </w:rPr>
      </w:pPr>
      <w:r>
        <w:rPr>
          <w:rFonts w:ascii="Courier New" w:hAnsi="Courier New" w:cs="Courier New"/>
          <w:b/>
          <w:bCs/>
          <w:color w:val="000000"/>
        </w:rPr>
        <w:t xml:space="preserve"> </w:t>
      </w:r>
      <w:r w:rsidR="00D5008F">
        <w:rPr>
          <w:rFonts w:ascii="Courier New" w:hAnsi="Courier New" w:cs="Courier New"/>
          <w:b/>
          <w:bCs/>
          <w:color w:val="000000"/>
        </w:rPr>
        <w:t>I</w:t>
      </w:r>
      <w:r>
        <w:rPr>
          <w:rFonts w:ascii="Courier New" w:hAnsi="Courier New" w:cs="Courier New"/>
          <w:b/>
          <w:bCs/>
          <w:color w:val="000000"/>
        </w:rPr>
        <w:t>V</w:t>
      </w:r>
      <w:r w:rsidR="00D5008F">
        <w:rPr>
          <w:rFonts w:ascii="Courier New" w:hAnsi="Courier New" w:cs="Courier New"/>
          <w:b/>
          <w:bCs/>
          <w:color w:val="000000"/>
        </w:rPr>
        <w:t>.</w:t>
      </w:r>
      <w:r>
        <w:rPr>
          <w:rFonts w:ascii="Courier New" w:hAnsi="Courier New" w:cs="Courier New"/>
          <w:b/>
          <w:bCs/>
          <w:color w:val="000000"/>
        </w:rPr>
        <w:t xml:space="preserve">  Orders</w:t>
      </w:r>
    </w:p>
    <w:p w14:paraId="065CC90B" w14:textId="77777777" w:rsidR="00707A4B" w:rsidRDefault="00707A4B" w:rsidP="00707A4B">
      <w:pPr>
        <w:spacing w:line="240" w:lineRule="atLeast"/>
        <w:rPr>
          <w:rFonts w:ascii="Courier New" w:hAnsi="Courier New" w:cs="Courier New"/>
          <w:b/>
          <w:bCs/>
          <w:color w:val="000000"/>
        </w:rPr>
      </w:pPr>
    </w:p>
    <w:p w14:paraId="30995C26" w14:textId="77777777" w:rsidR="00707A4B" w:rsidRDefault="00707A4B" w:rsidP="00707A4B">
      <w:pPr>
        <w:spacing w:line="240" w:lineRule="atLeast"/>
        <w:jc w:val="center"/>
        <w:rPr>
          <w:rFonts w:ascii="Courier New" w:hAnsi="Courier New" w:cs="Courier New"/>
          <w:b/>
          <w:bCs/>
          <w:color w:val="000000"/>
        </w:rPr>
      </w:pPr>
      <w:r>
        <w:rPr>
          <w:rFonts w:ascii="Courier New" w:hAnsi="Courier New" w:cs="Courier New"/>
          <w:b/>
          <w:bCs/>
          <w:color w:val="000000"/>
        </w:rPr>
        <w:t>I.</w:t>
      </w:r>
    </w:p>
    <w:p w14:paraId="0670FDA4" w14:textId="77777777" w:rsidR="00707A4B" w:rsidRDefault="00C366A3" w:rsidP="00707A4B">
      <w:pPr>
        <w:spacing w:line="240" w:lineRule="atLeast"/>
        <w:jc w:val="center"/>
        <w:rPr>
          <w:rFonts w:ascii="Courier New" w:hAnsi="Courier New" w:cs="Courier New"/>
          <w:b/>
          <w:bCs/>
          <w:color w:val="000000"/>
        </w:rPr>
      </w:pPr>
      <w:r>
        <w:rPr>
          <w:rFonts w:ascii="Courier New" w:hAnsi="Courier New" w:cs="Courier New"/>
          <w:b/>
          <w:bCs/>
          <w:color w:val="000000"/>
        </w:rPr>
        <w:t>JUDICIAL COGNIZANCE</w:t>
      </w:r>
    </w:p>
    <w:p w14:paraId="37BF3C45" w14:textId="77777777" w:rsidR="00707A4B" w:rsidRDefault="00707A4B" w:rsidP="00707A4B">
      <w:pPr>
        <w:spacing w:line="240" w:lineRule="atLeast"/>
        <w:rPr>
          <w:rFonts w:ascii="Courier New" w:hAnsi="Courier New" w:cs="Courier New"/>
          <w:b/>
          <w:bCs/>
          <w:color w:val="000000"/>
        </w:rPr>
      </w:pPr>
    </w:p>
    <w:p w14:paraId="3E77E5AE" w14:textId="77777777" w:rsidR="00707A4B" w:rsidRDefault="00114F5A" w:rsidP="00707A4B">
      <w:pPr>
        <w:spacing w:line="240" w:lineRule="atLeast"/>
        <w:rPr>
          <w:rFonts w:ascii="Courier New" w:hAnsi="Courier New" w:cs="Courier New"/>
          <w:b/>
          <w:bCs/>
          <w:color w:val="000000"/>
        </w:rPr>
      </w:pPr>
      <w:r>
        <w:rPr>
          <w:rFonts w:ascii="Courier New" w:hAnsi="Courier New" w:cs="Courier New"/>
          <w:b/>
          <w:bCs/>
          <w:color w:val="000000"/>
        </w:rPr>
        <w:t>6.</w:t>
      </w:r>
      <w:r w:rsidR="00707A4B">
        <w:rPr>
          <w:rFonts w:ascii="Courier New" w:hAnsi="Courier New" w:cs="Courier New"/>
          <w:b/>
          <w:bCs/>
          <w:color w:val="000000"/>
        </w:rPr>
        <w:t xml:space="preserve">  As in prior orders, this court takes judicial cognizance of and decrees the following:</w:t>
      </w:r>
    </w:p>
    <w:p w14:paraId="18B30A0C" w14:textId="77777777" w:rsidR="00707A4B" w:rsidRDefault="00707A4B" w:rsidP="00707A4B">
      <w:pPr>
        <w:spacing w:line="240" w:lineRule="atLeast"/>
        <w:rPr>
          <w:rFonts w:ascii="Courier New" w:hAnsi="Courier New" w:cs="Courier New"/>
          <w:b/>
          <w:bCs/>
          <w:color w:val="000000"/>
        </w:rPr>
      </w:pPr>
    </w:p>
    <w:p w14:paraId="27952CED" w14:textId="77777777" w:rsidR="00707A4B" w:rsidRDefault="00114F5A" w:rsidP="00707A4B">
      <w:pPr>
        <w:rPr>
          <w:rFonts w:ascii="Courier New" w:hAnsi="Courier New" w:cs="Courier New"/>
          <w:b/>
          <w:bCs/>
        </w:rPr>
      </w:pPr>
      <w:r>
        <w:rPr>
          <w:rFonts w:ascii="Courier New" w:hAnsi="Courier New" w:cs="Courier New"/>
          <w:b/>
          <w:bCs/>
        </w:rPr>
        <w:t>7.</w:t>
      </w:r>
      <w:r w:rsidR="00707A4B">
        <w:rPr>
          <w:rFonts w:ascii="Courier New" w:hAnsi="Courier New" w:cs="Courier New"/>
          <w:b/>
          <w:bCs/>
        </w:rPr>
        <w:t xml:space="preserve">  JUDICIAL COGNIZANCE.  Judicial notice, or knowledge upon which a judge is bound to act without having it proved in evidence.  [Black's Law Dictionary, 5th Edition, page 760.]</w:t>
      </w:r>
    </w:p>
    <w:p w14:paraId="20E94D47" w14:textId="77777777" w:rsidR="00707A4B" w:rsidRDefault="00707A4B" w:rsidP="00707A4B">
      <w:pPr>
        <w:rPr>
          <w:rFonts w:ascii="Courier New" w:hAnsi="Courier New" w:cs="Courier New"/>
          <w:b/>
          <w:bCs/>
        </w:rPr>
      </w:pPr>
    </w:p>
    <w:p w14:paraId="314653B7" w14:textId="77777777" w:rsidR="00707A4B" w:rsidRDefault="00114F5A" w:rsidP="00707A4B">
      <w:pPr>
        <w:pStyle w:val="HTMLPreformatted"/>
        <w:rPr>
          <w:rFonts w:ascii="Courier New" w:hAnsi="Courier New" w:cs="Courier New"/>
          <w:b/>
          <w:bCs/>
          <w:sz w:val="24"/>
          <w:szCs w:val="24"/>
        </w:rPr>
      </w:pPr>
      <w:r>
        <w:rPr>
          <w:rFonts w:ascii="Courier New" w:hAnsi="Courier New" w:cs="Courier New"/>
          <w:b/>
          <w:bCs/>
          <w:sz w:val="24"/>
          <w:szCs w:val="24"/>
        </w:rPr>
        <w:t>8.</w:t>
      </w:r>
      <w:r w:rsidR="00707A4B">
        <w:rPr>
          <w:rFonts w:ascii="Courier New" w:hAnsi="Courier New" w:cs="Courier New"/>
          <w:b/>
          <w:bCs/>
          <w:sz w:val="24"/>
          <w:szCs w:val="24"/>
        </w:rPr>
        <w:t xml:space="preserve">  The sovereignty of the state resides in the people thereof... [California Government Code, Section 100(a)]</w:t>
      </w:r>
    </w:p>
    <w:p w14:paraId="720672C9" w14:textId="77777777" w:rsidR="00707A4B" w:rsidRDefault="00707A4B" w:rsidP="00707A4B">
      <w:pPr>
        <w:pStyle w:val="PlainText"/>
        <w:widowControl w:val="0"/>
        <w:suppressAutoHyphens/>
        <w:rPr>
          <w:b/>
          <w:bCs/>
          <w:sz w:val="24"/>
          <w:szCs w:val="24"/>
        </w:rPr>
      </w:pPr>
    </w:p>
    <w:p w14:paraId="7C6E8B04" w14:textId="77777777" w:rsidR="00707A4B" w:rsidRDefault="00114F5A" w:rsidP="00707A4B">
      <w:pPr>
        <w:pStyle w:val="PlainText"/>
        <w:widowControl w:val="0"/>
        <w:suppressAutoHyphens/>
        <w:rPr>
          <w:b/>
          <w:bCs/>
          <w:sz w:val="24"/>
          <w:szCs w:val="24"/>
        </w:rPr>
      </w:pPr>
      <w:r>
        <w:rPr>
          <w:b/>
          <w:bCs/>
          <w:sz w:val="24"/>
          <w:szCs w:val="24"/>
        </w:rPr>
        <w:t>9.</w:t>
      </w:r>
      <w:r w:rsidR="00707A4B">
        <w:rPr>
          <w:b/>
          <w:bCs/>
          <w:sz w:val="24"/>
          <w:szCs w:val="24"/>
        </w:rPr>
        <w:t xml:space="preserve">  The people of this state do not yield their sovereignty to the agencies which serve them.  [California Government Code, Sections 11120 and 54950.]</w:t>
      </w:r>
    </w:p>
    <w:p w14:paraId="37D81E5A" w14:textId="77777777" w:rsidR="00707A4B" w:rsidRDefault="00707A4B" w:rsidP="00707A4B">
      <w:pPr>
        <w:pStyle w:val="PlainText"/>
        <w:widowControl w:val="0"/>
        <w:suppressAutoHyphens/>
        <w:rPr>
          <w:b/>
          <w:bCs/>
          <w:sz w:val="24"/>
          <w:szCs w:val="24"/>
        </w:rPr>
      </w:pPr>
    </w:p>
    <w:p w14:paraId="79112CF2" w14:textId="77777777" w:rsidR="00707A4B" w:rsidRDefault="00114F5A" w:rsidP="00707A4B">
      <w:pPr>
        <w:pStyle w:val="PlainText"/>
        <w:widowControl w:val="0"/>
        <w:suppressAutoHyphens/>
        <w:rPr>
          <w:b/>
          <w:bCs/>
          <w:color w:val="000000"/>
          <w:sz w:val="24"/>
          <w:szCs w:val="24"/>
        </w:rPr>
      </w:pPr>
      <w:r>
        <w:rPr>
          <w:b/>
          <w:bCs/>
          <w:color w:val="000000"/>
          <w:sz w:val="24"/>
          <w:szCs w:val="24"/>
        </w:rPr>
        <w:t>10.</w:t>
      </w:r>
      <w:r w:rsidR="00707A4B">
        <w:rPr>
          <w:b/>
          <w:bCs/>
          <w:color w:val="000000"/>
          <w:sz w:val="24"/>
          <w:szCs w:val="24"/>
        </w:rPr>
        <w:t xml:space="preserve">  Laws, whether organic or ordinary, are either written or unwritten.  [California Code of Civil Procedure, Section 1895.]</w:t>
      </w:r>
    </w:p>
    <w:p w14:paraId="22F64058" w14:textId="77777777" w:rsidR="00707A4B" w:rsidRDefault="00707A4B" w:rsidP="00707A4B">
      <w:pPr>
        <w:pStyle w:val="PlainText"/>
        <w:widowControl w:val="0"/>
        <w:suppressAutoHyphens/>
        <w:rPr>
          <w:b/>
          <w:bCs/>
          <w:color w:val="000000"/>
          <w:sz w:val="24"/>
          <w:szCs w:val="24"/>
        </w:rPr>
      </w:pPr>
    </w:p>
    <w:p w14:paraId="5C0F3055" w14:textId="77777777" w:rsidR="00707A4B" w:rsidRDefault="00114F5A" w:rsidP="00707A4B">
      <w:pPr>
        <w:pStyle w:val="PlainText"/>
        <w:widowControl w:val="0"/>
        <w:suppressAutoHyphens/>
        <w:rPr>
          <w:b/>
          <w:bCs/>
          <w:color w:val="000000"/>
          <w:sz w:val="24"/>
          <w:szCs w:val="24"/>
        </w:rPr>
      </w:pPr>
      <w:r>
        <w:rPr>
          <w:b/>
          <w:bCs/>
          <w:color w:val="000000"/>
          <w:sz w:val="24"/>
          <w:szCs w:val="24"/>
        </w:rPr>
        <w:t>11.</w:t>
      </w:r>
      <w:r w:rsidR="00707A4B">
        <w:rPr>
          <w:b/>
          <w:bCs/>
          <w:color w:val="000000"/>
          <w:sz w:val="24"/>
          <w:szCs w:val="24"/>
        </w:rPr>
        <w:t xml:space="preserve">  A written law is that which is promulgated in writing, and of which a record is in existence.  [California Code of Civil Procedure, Section 1896]</w:t>
      </w:r>
    </w:p>
    <w:p w14:paraId="4DBE07D7" w14:textId="77777777" w:rsidR="00707A4B" w:rsidRDefault="00707A4B" w:rsidP="00707A4B">
      <w:pPr>
        <w:pStyle w:val="PlainText"/>
        <w:widowControl w:val="0"/>
        <w:suppressAutoHyphens/>
        <w:rPr>
          <w:b/>
          <w:bCs/>
          <w:color w:val="000000"/>
          <w:sz w:val="24"/>
          <w:szCs w:val="24"/>
        </w:rPr>
      </w:pPr>
    </w:p>
    <w:p w14:paraId="0E3FB094" w14:textId="77777777" w:rsidR="00707A4B" w:rsidRDefault="00114F5A" w:rsidP="00707A4B">
      <w:pPr>
        <w:pStyle w:val="PlainText"/>
        <w:widowControl w:val="0"/>
        <w:suppressAutoHyphens/>
        <w:rPr>
          <w:b/>
          <w:bCs/>
          <w:color w:val="000000"/>
          <w:sz w:val="24"/>
          <w:szCs w:val="24"/>
        </w:rPr>
      </w:pPr>
      <w:r>
        <w:rPr>
          <w:b/>
          <w:bCs/>
          <w:color w:val="000000"/>
          <w:sz w:val="24"/>
          <w:szCs w:val="24"/>
        </w:rPr>
        <w:t>12.</w:t>
      </w:r>
      <w:r w:rsidR="00707A4B">
        <w:rPr>
          <w:b/>
          <w:bCs/>
          <w:color w:val="000000"/>
          <w:sz w:val="24"/>
          <w:szCs w:val="24"/>
        </w:rPr>
        <w:t xml:space="preserve">  The organic law is the Constitution of Government, and is altogether written.  Other written laws are denominated statutes.  The written law of this State is therefore contained in its Constitution and statutes, and in the Constitution and statutes of the United States.  [California Code of Civil Procedure, Section 1897]</w:t>
      </w:r>
    </w:p>
    <w:p w14:paraId="3C65DFB4" w14:textId="77777777" w:rsidR="00707A4B" w:rsidRDefault="00707A4B" w:rsidP="001E7E5B">
      <w:pPr>
        <w:pStyle w:val="PlainText"/>
        <w:widowControl w:val="0"/>
        <w:suppressAutoHyphens/>
        <w:rPr>
          <w:b/>
          <w:bCs/>
          <w:color w:val="000000"/>
          <w:sz w:val="24"/>
          <w:szCs w:val="24"/>
        </w:rPr>
      </w:pPr>
    </w:p>
    <w:p w14:paraId="2B43D03D" w14:textId="77777777" w:rsidR="00707A4B" w:rsidRDefault="00114F5A" w:rsidP="001E7E5B">
      <w:pPr>
        <w:pStyle w:val="PlainText"/>
        <w:widowControl w:val="0"/>
        <w:suppressAutoHyphens/>
        <w:rPr>
          <w:b/>
          <w:bCs/>
          <w:sz w:val="24"/>
          <w:szCs w:val="24"/>
        </w:rPr>
      </w:pPr>
      <w:r>
        <w:rPr>
          <w:b/>
          <w:bCs/>
          <w:sz w:val="24"/>
          <w:szCs w:val="24"/>
        </w:rPr>
        <w:t>13.</w:t>
      </w:r>
      <w:r w:rsidR="00707A4B">
        <w:rPr>
          <w:b/>
          <w:bCs/>
          <w:sz w:val="24"/>
          <w:szCs w:val="24"/>
        </w:rPr>
        <w:t xml:space="preserve">  </w:t>
      </w:r>
      <w:r w:rsidR="00707A4B" w:rsidRPr="00C90392">
        <w:rPr>
          <w:b/>
          <w:bCs/>
          <w:sz w:val="24"/>
          <w:szCs w:val="24"/>
        </w:rPr>
        <w:t>Any judicial record may be impeached by evidence of a want of jurisdiction in the Court or judicial officer, of collusion between the parties, or of fraud in the party offering the record, in respect to the proceedings.</w:t>
      </w:r>
      <w:r w:rsidR="00707A4B">
        <w:rPr>
          <w:b/>
          <w:bCs/>
          <w:sz w:val="24"/>
          <w:szCs w:val="24"/>
        </w:rPr>
        <w:t xml:space="preserve">  [California Code of Civil Procedure, Section 1916]</w:t>
      </w:r>
    </w:p>
    <w:p w14:paraId="63987173" w14:textId="77777777" w:rsidR="00707A4B" w:rsidRDefault="00707A4B" w:rsidP="00707A4B">
      <w:pPr>
        <w:pStyle w:val="PlainText"/>
        <w:widowControl w:val="0"/>
        <w:suppressAutoHyphens/>
        <w:rPr>
          <w:b/>
          <w:bCs/>
          <w:sz w:val="24"/>
          <w:szCs w:val="24"/>
        </w:rPr>
      </w:pPr>
    </w:p>
    <w:p w14:paraId="6A4538F1" w14:textId="77777777" w:rsidR="00707A4B" w:rsidRDefault="00114F5A" w:rsidP="00C90392">
      <w:pPr>
        <w:pStyle w:val="PlainText"/>
        <w:widowControl w:val="0"/>
        <w:suppressAutoHyphens/>
        <w:rPr>
          <w:b/>
          <w:bCs/>
          <w:sz w:val="24"/>
          <w:szCs w:val="24"/>
        </w:rPr>
      </w:pPr>
      <w:r>
        <w:rPr>
          <w:b/>
          <w:bCs/>
          <w:sz w:val="24"/>
          <w:szCs w:val="24"/>
        </w:rPr>
        <w:t>14.</w:t>
      </w:r>
      <w:r w:rsidR="00707A4B">
        <w:rPr>
          <w:b/>
          <w:bCs/>
          <w:sz w:val="24"/>
          <w:szCs w:val="24"/>
        </w:rPr>
        <w:t xml:space="preserve">  ...at the Revolution, the sovereignty devolved on the people; and they are truly the sovereigns of the country, but they are sovereigns without subjects...with none to govern but themselves.....  [CHISHOLM v. GEORGIA (US) 2 Dall 419, 454, 1 L Ed 440, 455 @DALL (1793) pp471-472.]</w:t>
      </w:r>
    </w:p>
    <w:p w14:paraId="7CA67287" w14:textId="77777777" w:rsidR="00707A4B" w:rsidRDefault="00707A4B" w:rsidP="00707A4B">
      <w:pPr>
        <w:pStyle w:val="PlainText"/>
        <w:widowControl w:val="0"/>
        <w:suppressAutoHyphens/>
        <w:rPr>
          <w:b/>
          <w:bCs/>
          <w:sz w:val="24"/>
          <w:szCs w:val="24"/>
        </w:rPr>
      </w:pPr>
    </w:p>
    <w:p w14:paraId="1884A459" w14:textId="77777777" w:rsidR="00707A4B" w:rsidRDefault="00114F5A" w:rsidP="00707A4B">
      <w:pPr>
        <w:pStyle w:val="PlainText"/>
        <w:widowControl w:val="0"/>
        <w:suppressAutoHyphens/>
        <w:rPr>
          <w:b/>
          <w:bCs/>
          <w:sz w:val="24"/>
          <w:szCs w:val="24"/>
        </w:rPr>
      </w:pPr>
      <w:r>
        <w:rPr>
          <w:b/>
          <w:bCs/>
          <w:sz w:val="24"/>
          <w:szCs w:val="24"/>
        </w:rPr>
        <w:t>15.</w:t>
      </w:r>
      <w:r w:rsidR="00707A4B">
        <w:rPr>
          <w:b/>
          <w:bCs/>
          <w:sz w:val="24"/>
          <w:szCs w:val="24"/>
        </w:rPr>
        <w:t xml:space="preserve">  The very meaning of 'sovereignty' is that the decree of the sovereign makes law. [American Banana Co. v. United Fruit Co., 29 S.Ct. 511, 513, 213 U.S. 347, 53 L.Ed. 826, 19 Ann.Cas. 1047.]</w:t>
      </w:r>
    </w:p>
    <w:p w14:paraId="33A1B530" w14:textId="77777777" w:rsidR="00707A4B" w:rsidRDefault="00707A4B" w:rsidP="00707A4B">
      <w:pPr>
        <w:pStyle w:val="PlainText"/>
        <w:widowControl w:val="0"/>
        <w:suppressAutoHyphens/>
        <w:rPr>
          <w:b/>
          <w:bCs/>
          <w:sz w:val="24"/>
          <w:szCs w:val="24"/>
        </w:rPr>
      </w:pPr>
    </w:p>
    <w:p w14:paraId="5DB0B785" w14:textId="77777777" w:rsidR="00707A4B" w:rsidRDefault="00114F5A" w:rsidP="00707A4B">
      <w:pPr>
        <w:pStyle w:val="PlainText"/>
        <w:widowControl w:val="0"/>
        <w:suppressAutoHyphens/>
        <w:rPr>
          <w:b/>
          <w:bCs/>
          <w:sz w:val="24"/>
          <w:szCs w:val="24"/>
        </w:rPr>
      </w:pPr>
      <w:r>
        <w:rPr>
          <w:b/>
          <w:bCs/>
          <w:sz w:val="24"/>
          <w:szCs w:val="24"/>
        </w:rPr>
        <w:t>16.</w:t>
      </w:r>
      <w:r w:rsidR="00707A4B">
        <w:rPr>
          <w:b/>
          <w:bCs/>
          <w:sz w:val="24"/>
          <w:szCs w:val="24"/>
        </w:rPr>
        <w:t xml:space="preserve">  The people of this State, as the successors of its former sovereign, are entitled to all the rights which formerly belonged to the King by his prerogative.  [Lansing v. Smith, 4 Wend. 9 (N.Y.) (1829), 21 Am.Dec. 89 10C Const. Law Sec. 298; 18 C Em.Dom. Sec. 3, 228; 37 C Nav.Wat. Sec. 219; Nuls Sec. 167; 48 C Wharves Sec. 3, 7.]</w:t>
      </w:r>
    </w:p>
    <w:p w14:paraId="5F7D5549" w14:textId="77777777" w:rsidR="00707A4B" w:rsidRDefault="00707A4B" w:rsidP="00707A4B">
      <w:pPr>
        <w:pStyle w:val="PlainText"/>
        <w:widowControl w:val="0"/>
        <w:suppressAutoHyphens/>
        <w:rPr>
          <w:b/>
          <w:bCs/>
          <w:sz w:val="24"/>
          <w:szCs w:val="24"/>
        </w:rPr>
      </w:pPr>
    </w:p>
    <w:p w14:paraId="663DC7E7" w14:textId="376C99A5" w:rsidR="00707A4B" w:rsidRDefault="00114F5A" w:rsidP="00707A4B">
      <w:pPr>
        <w:rPr>
          <w:rFonts w:ascii="Courier New" w:hAnsi="Courier New" w:cs="Courier New"/>
          <w:b/>
          <w:bCs/>
          <w:snapToGrid w:val="0"/>
        </w:rPr>
      </w:pPr>
      <w:r>
        <w:rPr>
          <w:rFonts w:ascii="Courier New" w:hAnsi="Courier New" w:cs="Courier New"/>
          <w:b/>
          <w:bCs/>
        </w:rPr>
        <w:t>17</w:t>
      </w:r>
      <w:r w:rsidR="00F76DD6">
        <w:rPr>
          <w:rFonts w:ascii="Courier New" w:hAnsi="Courier New" w:cs="Courier New"/>
          <w:b/>
          <w:bCs/>
        </w:rPr>
        <w:t>.</w:t>
      </w:r>
      <w:r w:rsidR="00707A4B">
        <w:rPr>
          <w:rFonts w:ascii="Courier New" w:hAnsi="Courier New" w:cs="Courier New"/>
          <w:b/>
          <w:bCs/>
        </w:rPr>
        <w:t xml:space="preserve">  </w:t>
      </w:r>
      <w:r w:rsidR="00707A4B">
        <w:rPr>
          <w:rFonts w:ascii="Courier New" w:hAnsi="Courier New" w:cs="Courier New"/>
          <w:b/>
          <w:bCs/>
          <w:snapToGrid w:val="0"/>
        </w:rPr>
        <w:t xml:space="preserve">A consequence of this prerogative is the legal </w:t>
      </w:r>
      <w:r w:rsidR="00707A4B" w:rsidRPr="00B41144">
        <w:rPr>
          <w:rFonts w:ascii="Courier New" w:hAnsi="Courier New" w:cs="Courier New"/>
          <w:b/>
          <w:bCs/>
          <w:snapToGrid w:val="0"/>
        </w:rPr>
        <w:t>ubiquity</w:t>
      </w:r>
      <w:r w:rsidR="00707A4B">
        <w:rPr>
          <w:rFonts w:ascii="Courier New" w:hAnsi="Courier New" w:cs="Courier New"/>
          <w:b/>
          <w:bCs/>
          <w:snapToGrid w:val="0"/>
        </w:rPr>
        <w:t xml:space="preserve"> of the king. His majesty in the eye of the law is always present in all his courts, though he cannot personally distribute justice. (Fortesc.c.8. 2Ins</w:t>
      </w:r>
      <w:r w:rsidR="00F76DD6">
        <w:rPr>
          <w:rFonts w:ascii="Courier New" w:hAnsi="Courier New" w:cs="Courier New"/>
          <w:b/>
          <w:bCs/>
          <w:snapToGrid w:val="0"/>
        </w:rPr>
        <w:t xml:space="preserve">t.186) </w:t>
      </w:r>
      <w:r w:rsidR="00707A4B">
        <w:rPr>
          <w:rFonts w:ascii="Courier New" w:hAnsi="Courier New" w:cs="Courier New"/>
          <w:b/>
          <w:bCs/>
          <w:snapToGrid w:val="0"/>
        </w:rPr>
        <w:t>His judges are the mirror by which the king's image is reflected.  1 Blackstone's Commentaries, 270, Chapter 7, Section 379.</w:t>
      </w:r>
    </w:p>
    <w:p w14:paraId="6B2AE8D1" w14:textId="77777777" w:rsidR="00707A4B" w:rsidRDefault="00707A4B" w:rsidP="00707A4B">
      <w:pPr>
        <w:rPr>
          <w:rFonts w:ascii="Courier New" w:hAnsi="Courier New" w:cs="Courier New"/>
          <w:b/>
          <w:bCs/>
        </w:rPr>
      </w:pPr>
    </w:p>
    <w:p w14:paraId="68329C73" w14:textId="77777777" w:rsidR="00707A4B" w:rsidRDefault="00114F5A" w:rsidP="00707A4B">
      <w:pPr>
        <w:pStyle w:val="PlainText"/>
        <w:widowControl w:val="0"/>
        <w:suppressAutoHyphens/>
        <w:rPr>
          <w:b/>
          <w:bCs/>
          <w:sz w:val="24"/>
          <w:szCs w:val="24"/>
        </w:rPr>
      </w:pPr>
      <w:r>
        <w:rPr>
          <w:b/>
          <w:bCs/>
          <w:sz w:val="24"/>
          <w:szCs w:val="24"/>
        </w:rPr>
        <w:t>18.</w:t>
      </w:r>
      <w:r w:rsidR="00707A4B">
        <w:rPr>
          <w:b/>
          <w:bCs/>
          <w:sz w:val="24"/>
          <w:szCs w:val="24"/>
        </w:rPr>
        <w:t xml:space="preserve">  ....This declaration of rights may not be construed to impair or deny others retained by the people.  [California Constitution, Article 1, Declaration Of Rights Sec. 24.]</w:t>
      </w:r>
    </w:p>
    <w:p w14:paraId="78A8D1CC" w14:textId="77777777" w:rsidR="00707A4B" w:rsidRDefault="00707A4B" w:rsidP="00707A4B">
      <w:pPr>
        <w:pStyle w:val="PlainText"/>
        <w:widowControl w:val="0"/>
        <w:suppressAutoHyphens/>
        <w:rPr>
          <w:b/>
          <w:bCs/>
          <w:sz w:val="24"/>
          <w:szCs w:val="24"/>
        </w:rPr>
      </w:pPr>
    </w:p>
    <w:p w14:paraId="7F858022" w14:textId="77777777" w:rsidR="00707A4B" w:rsidRDefault="00114F5A" w:rsidP="00707A4B">
      <w:pPr>
        <w:pStyle w:val="PlainText"/>
        <w:widowControl w:val="0"/>
        <w:suppressAutoHyphens/>
        <w:rPr>
          <w:b/>
          <w:bCs/>
          <w:sz w:val="24"/>
          <w:szCs w:val="24"/>
        </w:rPr>
      </w:pPr>
      <w:r>
        <w:rPr>
          <w:b/>
          <w:bCs/>
          <w:sz w:val="24"/>
          <w:szCs w:val="24"/>
        </w:rPr>
        <w:t>19.</w:t>
      </w:r>
      <w:r w:rsidR="00707A4B">
        <w:rPr>
          <w:b/>
          <w:bCs/>
          <w:sz w:val="24"/>
          <w:szCs w:val="24"/>
        </w:rPr>
        <w:t xml:space="preserve">  The state cannot diminish rights of the people.  [Hertado v. California, 100 US 516.]</w:t>
      </w:r>
    </w:p>
    <w:p w14:paraId="3F919076" w14:textId="77777777" w:rsidR="00707A4B" w:rsidRDefault="00707A4B" w:rsidP="00707A4B">
      <w:pPr>
        <w:pStyle w:val="PlainText"/>
        <w:widowControl w:val="0"/>
        <w:suppressAutoHyphens/>
        <w:rPr>
          <w:b/>
          <w:bCs/>
          <w:sz w:val="24"/>
          <w:szCs w:val="24"/>
        </w:rPr>
      </w:pPr>
    </w:p>
    <w:p w14:paraId="4E5FDF4D" w14:textId="77777777" w:rsidR="00707A4B" w:rsidRDefault="00114F5A" w:rsidP="00707A4B">
      <w:pPr>
        <w:pStyle w:val="PlainText"/>
        <w:widowControl w:val="0"/>
        <w:suppressAutoHyphens/>
        <w:rPr>
          <w:b/>
          <w:bCs/>
          <w:sz w:val="24"/>
          <w:szCs w:val="24"/>
        </w:rPr>
      </w:pPr>
      <w:r>
        <w:rPr>
          <w:b/>
          <w:bCs/>
          <w:sz w:val="24"/>
          <w:szCs w:val="24"/>
        </w:rPr>
        <w:t>20.</w:t>
      </w:r>
      <w:r w:rsidR="00707A4B">
        <w:rPr>
          <w:b/>
          <w:bCs/>
          <w:sz w:val="24"/>
          <w:szCs w:val="24"/>
        </w:rPr>
        <w:t xml:space="preserve">  The assertion of federal rights, when plainly and reasonably made, is not to be defeated under the name of local practice.  [Davis v. Wechsler, 263 US 22, 24.]</w:t>
      </w:r>
    </w:p>
    <w:p w14:paraId="4F065E0B" w14:textId="77777777" w:rsidR="00707A4B" w:rsidRDefault="00707A4B" w:rsidP="00707A4B">
      <w:pPr>
        <w:pStyle w:val="PlainText"/>
        <w:widowControl w:val="0"/>
        <w:suppressAutoHyphens/>
        <w:rPr>
          <w:b/>
          <w:bCs/>
          <w:sz w:val="24"/>
          <w:szCs w:val="24"/>
        </w:rPr>
      </w:pPr>
    </w:p>
    <w:p w14:paraId="4252BA5E" w14:textId="77777777" w:rsidR="00707A4B" w:rsidRDefault="00114F5A" w:rsidP="00707A4B">
      <w:pPr>
        <w:pStyle w:val="PlainText"/>
        <w:widowControl w:val="0"/>
        <w:suppressAutoHyphens/>
        <w:rPr>
          <w:b/>
          <w:bCs/>
          <w:sz w:val="24"/>
          <w:szCs w:val="24"/>
        </w:rPr>
      </w:pPr>
      <w:r>
        <w:rPr>
          <w:b/>
          <w:bCs/>
          <w:sz w:val="24"/>
          <w:szCs w:val="24"/>
        </w:rPr>
        <w:t>21.</w:t>
      </w:r>
      <w:r w:rsidR="00707A4B">
        <w:rPr>
          <w:b/>
          <w:bCs/>
          <w:sz w:val="24"/>
          <w:szCs w:val="24"/>
        </w:rPr>
        <w:t xml:space="preserve">  Where rights secured by the Constitution are involved, there can be no rule making or legislation which would abrogate them.  [Miranda v. Arizona, 384 US 436, 491.]</w:t>
      </w:r>
    </w:p>
    <w:p w14:paraId="7AC470FA" w14:textId="77777777" w:rsidR="00707A4B" w:rsidRDefault="00707A4B" w:rsidP="00707A4B">
      <w:pPr>
        <w:pStyle w:val="PlainText"/>
        <w:widowControl w:val="0"/>
        <w:suppressAutoHyphens/>
        <w:rPr>
          <w:b/>
          <w:bCs/>
          <w:sz w:val="24"/>
          <w:szCs w:val="24"/>
        </w:rPr>
      </w:pPr>
    </w:p>
    <w:p w14:paraId="5D2F15F0" w14:textId="77777777" w:rsidR="00707A4B" w:rsidRDefault="00114F5A" w:rsidP="00707A4B">
      <w:pPr>
        <w:pStyle w:val="PlainText"/>
        <w:widowControl w:val="0"/>
        <w:suppressAutoHyphens/>
        <w:rPr>
          <w:b/>
          <w:bCs/>
          <w:sz w:val="24"/>
          <w:szCs w:val="24"/>
        </w:rPr>
      </w:pPr>
      <w:r>
        <w:rPr>
          <w:b/>
          <w:bCs/>
          <w:sz w:val="24"/>
          <w:szCs w:val="24"/>
        </w:rPr>
        <w:t>22.</w:t>
      </w:r>
      <w:r w:rsidR="00707A4B">
        <w:rPr>
          <w:b/>
          <w:bCs/>
          <w:sz w:val="24"/>
          <w:szCs w:val="24"/>
        </w:rPr>
        <w:t xml:space="preserve">  There can be no sanction or penalty imposed upon one because of this exercise of constitutional rights.  [Sherer v. Cullen, 481 F 946.]</w:t>
      </w:r>
    </w:p>
    <w:p w14:paraId="72698069" w14:textId="77777777" w:rsidR="00707A4B" w:rsidRDefault="00707A4B" w:rsidP="00707A4B">
      <w:pPr>
        <w:pStyle w:val="PlainText"/>
        <w:widowControl w:val="0"/>
        <w:suppressAutoHyphens/>
        <w:rPr>
          <w:b/>
          <w:bCs/>
          <w:sz w:val="24"/>
          <w:szCs w:val="24"/>
        </w:rPr>
      </w:pPr>
    </w:p>
    <w:p w14:paraId="54702F62" w14:textId="77777777" w:rsidR="00707A4B" w:rsidRDefault="00114F5A" w:rsidP="00707A4B">
      <w:pPr>
        <w:pStyle w:val="PlainText"/>
        <w:widowControl w:val="0"/>
        <w:suppressAutoHyphens/>
        <w:rPr>
          <w:b/>
          <w:bCs/>
          <w:sz w:val="24"/>
          <w:szCs w:val="24"/>
        </w:rPr>
      </w:pPr>
      <w:r>
        <w:rPr>
          <w:b/>
          <w:bCs/>
          <w:sz w:val="24"/>
          <w:szCs w:val="24"/>
        </w:rPr>
        <w:t>23.</w:t>
      </w:r>
      <w:r w:rsidR="00707A4B">
        <w:rPr>
          <w:b/>
          <w:bCs/>
          <w:sz w:val="24"/>
          <w:szCs w:val="24"/>
        </w:rPr>
        <w:t xml:space="preserve">  Whereas, the people of California have presented a constitution....and which, on due examination, is found to be republican in its form of government....  [Act [of Congress] for the Admission of California Into the Union, Volume 9, Statutes at Large, Page 452.]</w:t>
      </w:r>
    </w:p>
    <w:p w14:paraId="6ED6AA86" w14:textId="77777777" w:rsidR="00707A4B" w:rsidRDefault="00707A4B" w:rsidP="00707A4B">
      <w:pPr>
        <w:pStyle w:val="PlainText"/>
        <w:widowControl w:val="0"/>
        <w:suppressAutoHyphens/>
        <w:rPr>
          <w:b/>
          <w:bCs/>
          <w:sz w:val="24"/>
          <w:szCs w:val="24"/>
        </w:rPr>
      </w:pPr>
    </w:p>
    <w:p w14:paraId="3C58D469" w14:textId="77777777" w:rsidR="00707A4B" w:rsidRDefault="00114F5A" w:rsidP="00707A4B">
      <w:pPr>
        <w:pStyle w:val="PlainText"/>
        <w:widowControl w:val="0"/>
        <w:suppressAutoHyphens/>
        <w:rPr>
          <w:b/>
          <w:bCs/>
          <w:sz w:val="24"/>
          <w:szCs w:val="24"/>
        </w:rPr>
      </w:pPr>
      <w:r>
        <w:rPr>
          <w:b/>
          <w:bCs/>
          <w:sz w:val="24"/>
          <w:szCs w:val="24"/>
        </w:rPr>
        <w:t>24.</w:t>
      </w:r>
      <w:r w:rsidR="00707A4B">
        <w:rPr>
          <w:b/>
          <w:bCs/>
          <w:sz w:val="24"/>
          <w:szCs w:val="24"/>
        </w:rPr>
        <w:t xml:space="preserve">  Republican government.  One in which the powers of sovereignty are vested in the people and are exercised by the people, either directly, or through representatives chosen by the people, to whom those powers are specially delegated.  [In re Duncan, 139 U.S. 449, 11 S.Ct. 573, 35 L.Ed. 219; Minor v. Happersett, 88 U.S. (21 Wall.) 162, 22 L.Ed. 627." Black's Law Dictionary, Fifth Edition, p. 626.]</w:t>
      </w:r>
    </w:p>
    <w:p w14:paraId="36D99231" w14:textId="77777777" w:rsidR="00707A4B" w:rsidRDefault="00707A4B" w:rsidP="00707A4B">
      <w:pPr>
        <w:pStyle w:val="PlainText"/>
        <w:widowControl w:val="0"/>
        <w:suppressAutoHyphens/>
        <w:rPr>
          <w:b/>
          <w:bCs/>
          <w:sz w:val="24"/>
          <w:szCs w:val="24"/>
        </w:rPr>
      </w:pPr>
    </w:p>
    <w:p w14:paraId="53CA37AB" w14:textId="77777777" w:rsidR="00707A4B" w:rsidRDefault="00114F5A" w:rsidP="00707A4B">
      <w:pPr>
        <w:pStyle w:val="PlainText"/>
        <w:widowControl w:val="0"/>
        <w:suppressAutoHyphens/>
        <w:rPr>
          <w:b/>
          <w:bCs/>
          <w:sz w:val="24"/>
          <w:szCs w:val="24"/>
        </w:rPr>
      </w:pPr>
      <w:r>
        <w:rPr>
          <w:b/>
          <w:bCs/>
          <w:sz w:val="24"/>
          <w:szCs w:val="24"/>
        </w:rPr>
        <w:t>25.</w:t>
      </w:r>
      <w:r w:rsidR="00707A4B">
        <w:rPr>
          <w:b/>
          <w:bCs/>
          <w:sz w:val="24"/>
          <w:szCs w:val="24"/>
        </w:rPr>
        <w:t xml:space="preserve">  The State of California is an inseparable part of the United States of America, and the United States Constitution is the supreme law of the land.  [California Constitution, Article 3, Sec. 1.]</w:t>
      </w:r>
    </w:p>
    <w:p w14:paraId="0FC67B1C" w14:textId="77777777" w:rsidR="00707A4B" w:rsidRDefault="00707A4B" w:rsidP="00707A4B">
      <w:pPr>
        <w:pStyle w:val="PlainText"/>
        <w:widowControl w:val="0"/>
        <w:suppressAutoHyphens/>
        <w:rPr>
          <w:b/>
          <w:bCs/>
          <w:sz w:val="24"/>
          <w:szCs w:val="24"/>
        </w:rPr>
      </w:pPr>
    </w:p>
    <w:p w14:paraId="4C6D886F" w14:textId="77777777" w:rsidR="00707A4B" w:rsidRDefault="00114F5A" w:rsidP="00707A4B">
      <w:pPr>
        <w:pStyle w:val="PlainText"/>
        <w:widowControl w:val="0"/>
        <w:suppressAutoHyphens/>
        <w:rPr>
          <w:b/>
          <w:bCs/>
          <w:sz w:val="24"/>
          <w:szCs w:val="24"/>
        </w:rPr>
      </w:pPr>
      <w:r>
        <w:rPr>
          <w:b/>
          <w:bCs/>
          <w:sz w:val="24"/>
          <w:szCs w:val="24"/>
        </w:rPr>
        <w:t>26.</w:t>
      </w:r>
      <w:r w:rsidR="00707A4B">
        <w:rPr>
          <w:b/>
          <w:bCs/>
          <w:sz w:val="24"/>
          <w:szCs w:val="24"/>
        </w:rPr>
        <w:t xml:space="preserve">  This Constitution, and the Laws of the United States which shall be made in Pursuance thereof; and all Treaties made, or which shall be made, under the Authority of the United States, shall be the supreme Law of the Land; and the Judges in every Sta</w:t>
      </w:r>
      <w:r w:rsidR="00592037">
        <w:rPr>
          <w:b/>
          <w:bCs/>
          <w:sz w:val="24"/>
          <w:szCs w:val="24"/>
        </w:rPr>
        <w:t>te shall be bound thereby; anyt</w:t>
      </w:r>
      <w:r w:rsidR="00707A4B">
        <w:rPr>
          <w:b/>
          <w:bCs/>
          <w:sz w:val="24"/>
          <w:szCs w:val="24"/>
        </w:rPr>
        <w:t>hing in the Constitution or Laws of any State to the Contrary notwithstanding.  [Constitution for the United States of America, Article VI, Clause 2.]</w:t>
      </w:r>
    </w:p>
    <w:p w14:paraId="2117EB0F" w14:textId="77777777" w:rsidR="00707A4B" w:rsidRDefault="00707A4B" w:rsidP="00707A4B">
      <w:pPr>
        <w:pStyle w:val="PlainText"/>
        <w:widowControl w:val="0"/>
        <w:suppressAutoHyphens/>
        <w:spacing w:line="240" w:lineRule="exact"/>
        <w:rPr>
          <w:b/>
          <w:bCs/>
          <w:sz w:val="24"/>
          <w:szCs w:val="24"/>
        </w:rPr>
      </w:pPr>
    </w:p>
    <w:p w14:paraId="2DA16508" w14:textId="77777777" w:rsidR="00707A4B" w:rsidRDefault="00114F5A" w:rsidP="00707A4B">
      <w:pPr>
        <w:rPr>
          <w:rFonts w:ascii="Courier New" w:hAnsi="Courier New" w:cs="Courier New"/>
          <w:b/>
          <w:bCs/>
        </w:rPr>
      </w:pPr>
      <w:r>
        <w:rPr>
          <w:rFonts w:ascii="Courier New" w:hAnsi="Courier New" w:cs="Courier New"/>
          <w:b/>
          <w:bCs/>
        </w:rPr>
        <w:t>27.</w:t>
      </w:r>
      <w:r w:rsidR="00707A4B">
        <w:rPr>
          <w:rFonts w:ascii="Courier New" w:hAnsi="Courier New" w:cs="Courier New"/>
          <w:b/>
          <w:bCs/>
        </w:rPr>
        <w:t xml:space="preserve">  COURT.  The person and suit of the sovereign; the place where the sovereign sojourns with his regal retinue, wherever that may be.  [Black's Law Dictionary, 5th Edition, page 318.]</w:t>
      </w:r>
    </w:p>
    <w:p w14:paraId="23ADC1CB" w14:textId="77777777" w:rsidR="00707A4B" w:rsidRDefault="00707A4B" w:rsidP="00707A4B">
      <w:pPr>
        <w:rPr>
          <w:rFonts w:ascii="Courier New" w:hAnsi="Courier New" w:cs="Courier New"/>
          <w:b/>
          <w:bCs/>
        </w:rPr>
      </w:pPr>
    </w:p>
    <w:p w14:paraId="5BF05313" w14:textId="77777777" w:rsidR="00707A4B" w:rsidRDefault="00114F5A" w:rsidP="00707A4B">
      <w:pPr>
        <w:rPr>
          <w:rFonts w:ascii="Courier New" w:hAnsi="Courier New" w:cs="Courier New"/>
          <w:b/>
          <w:bCs/>
        </w:rPr>
      </w:pPr>
      <w:r>
        <w:rPr>
          <w:rFonts w:ascii="Courier New" w:hAnsi="Courier New" w:cs="Courier New"/>
          <w:b/>
          <w:bCs/>
        </w:rPr>
        <w:t>28.</w:t>
      </w:r>
      <w:r w:rsidR="00707A4B">
        <w:rPr>
          <w:rFonts w:ascii="Courier New" w:hAnsi="Courier New" w:cs="Courier New"/>
          <w:b/>
          <w:bCs/>
        </w:rPr>
        <w:t xml:space="preserve">  COURT.  An agency of the sovereign created by it directly or indirectly under its authority, consisting of one or more officers, established and maintained for the purpose of hearing and determining issues of law and fact regarding legal rights and alleged violations thereof, and of applying the sanctions of the law, authorized to exercise its powers in the course of law at times and places previously determined by lawful authority.  [Isbill v. Stovall, Tex.Civ.App., 92 S.W.2d 1067, 1070; Black's Law Dictionary, 4th Edition, page 425]</w:t>
      </w:r>
    </w:p>
    <w:p w14:paraId="2DAFE0F0" w14:textId="77777777" w:rsidR="00707A4B" w:rsidRDefault="00707A4B" w:rsidP="00707A4B">
      <w:pPr>
        <w:rPr>
          <w:rFonts w:ascii="Courier New" w:hAnsi="Courier New" w:cs="Courier New"/>
          <w:b/>
          <w:bCs/>
        </w:rPr>
      </w:pPr>
    </w:p>
    <w:p w14:paraId="4F551348" w14:textId="77777777" w:rsidR="00707A4B" w:rsidRDefault="00114F5A" w:rsidP="00707A4B">
      <w:pPr>
        <w:rPr>
          <w:rFonts w:ascii="Courier New" w:hAnsi="Courier New" w:cs="Courier New"/>
          <w:b/>
          <w:bCs/>
        </w:rPr>
      </w:pPr>
      <w:r>
        <w:rPr>
          <w:rFonts w:ascii="Courier New" w:hAnsi="Courier New" w:cs="Courier New"/>
          <w:b/>
          <w:bCs/>
        </w:rPr>
        <w:t>29.</w:t>
      </w:r>
      <w:r w:rsidR="00707A4B">
        <w:rPr>
          <w:rFonts w:ascii="Courier New" w:hAnsi="Courier New" w:cs="Courier New"/>
          <w:b/>
          <w:bCs/>
        </w:rPr>
        <w:t xml:space="preserve">  COURT OF RECORD.  To be a court of record a court must have four characteristics, and may have a fifth.  They are:</w:t>
      </w:r>
    </w:p>
    <w:p w14:paraId="0DD17E90" w14:textId="77777777" w:rsidR="00707A4B" w:rsidRDefault="00707A4B" w:rsidP="00707A4B">
      <w:pPr>
        <w:rPr>
          <w:rFonts w:ascii="Courier New" w:hAnsi="Courier New" w:cs="Courier New"/>
          <w:b/>
          <w:bCs/>
        </w:rPr>
      </w:pPr>
    </w:p>
    <w:p w14:paraId="38F0FFC7" w14:textId="77777777" w:rsidR="00707A4B" w:rsidRPr="00163C05" w:rsidRDefault="00592037" w:rsidP="00707A4B">
      <w:pPr>
        <w:ind w:left="1152" w:right="720" w:hanging="432"/>
        <w:rPr>
          <w:rFonts w:ascii="Courier New" w:hAnsi="Courier New" w:cs="Courier New"/>
          <w:bCs/>
        </w:rPr>
      </w:pPr>
      <w:r>
        <w:rPr>
          <w:rFonts w:ascii="Courier New" w:hAnsi="Courier New" w:cs="Courier New"/>
          <w:b/>
          <w:bCs/>
        </w:rPr>
        <w:t xml:space="preserve">A. </w:t>
      </w:r>
      <w:r w:rsidR="00707A4B">
        <w:rPr>
          <w:rFonts w:ascii="Courier New" w:hAnsi="Courier New" w:cs="Courier New"/>
          <w:b/>
          <w:bCs/>
        </w:rPr>
        <w:t xml:space="preserve">A judicial tribunal having attributes and exercising functions independently of the person of the magistrate designated generally to hold it [Jones v. Jones, 188 Mo.App. 220, 175 S.W. 227, 229; Ex parte Gladhill, 8 Metc. Mass., 171, per Shaw, C.J.  See, also, Ledwith v. Rosalsky, 244 N.Y. 406, 155 N.E. 688, 689][Black's Law Dictionary, 4th Ed., 425, 426]  See exhibit </w:t>
      </w:r>
      <w:r w:rsidR="00707A4B">
        <w:rPr>
          <w:rFonts w:ascii="Courier New" w:hAnsi="Courier New" w:cs="Courier New"/>
          <w:bCs/>
        </w:rPr>
        <w:t xml:space="preserve">B for expanded text from </w:t>
      </w:r>
      <w:r w:rsidR="00707A4B">
        <w:rPr>
          <w:rFonts w:ascii="Courier New" w:hAnsi="Courier New" w:cs="Courier New"/>
          <w:b/>
          <w:bCs/>
        </w:rPr>
        <w:t>Ex parte Gladhill, 8 Metc. Mass</w:t>
      </w:r>
      <w:r w:rsidR="00707A4B">
        <w:rPr>
          <w:rFonts w:ascii="Courier New" w:eastAsia="Arial Unicode MS" w:hAnsi="Courier New" w:cs="Courier New"/>
          <w:color w:val="000000"/>
        </w:rPr>
        <w:t>.</w:t>
      </w:r>
    </w:p>
    <w:p w14:paraId="1091483E" w14:textId="77777777" w:rsidR="00707A4B" w:rsidRDefault="00707A4B" w:rsidP="00707A4B">
      <w:pPr>
        <w:ind w:left="1152" w:right="720" w:hanging="432"/>
        <w:rPr>
          <w:rFonts w:ascii="Courier New" w:hAnsi="Courier New" w:cs="Courier New"/>
          <w:b/>
          <w:bCs/>
        </w:rPr>
      </w:pPr>
    </w:p>
    <w:p w14:paraId="308D28EC" w14:textId="77777777" w:rsidR="00707A4B" w:rsidRDefault="00707A4B" w:rsidP="00707A4B">
      <w:pPr>
        <w:ind w:left="1152" w:right="720" w:hanging="432"/>
        <w:rPr>
          <w:rFonts w:ascii="Courier New" w:hAnsi="Courier New" w:cs="Courier New"/>
          <w:b/>
          <w:bCs/>
        </w:rPr>
      </w:pPr>
      <w:r>
        <w:rPr>
          <w:rFonts w:ascii="Courier New" w:hAnsi="Courier New" w:cs="Courier New"/>
          <w:b/>
          <w:bCs/>
        </w:rPr>
        <w:t>B. Proceeding according to the course of common law [Jones v. Jones, 188 Mo.App. 220, 175 S.W. 227, 229; Ex parte Gladhill, 8 Metc. Mass., 171, per Shaw, C.J.  See, also, Ledwith v. Rosalsky, 244 N.Y. 406, 155 N.E. 688, 689][Black's Law Dictionary, 4th Ed., 425, 426]</w:t>
      </w:r>
    </w:p>
    <w:p w14:paraId="3267BAA1" w14:textId="77777777" w:rsidR="00707A4B" w:rsidRDefault="00707A4B" w:rsidP="00707A4B">
      <w:pPr>
        <w:ind w:left="1152" w:right="720" w:hanging="432"/>
        <w:rPr>
          <w:rFonts w:ascii="Courier New" w:hAnsi="Courier New" w:cs="Courier New"/>
          <w:b/>
          <w:bCs/>
        </w:rPr>
      </w:pPr>
    </w:p>
    <w:p w14:paraId="506F849C" w14:textId="77777777" w:rsidR="00707A4B" w:rsidRDefault="00592037" w:rsidP="00707A4B">
      <w:pPr>
        <w:ind w:left="1152" w:right="720" w:hanging="432"/>
        <w:rPr>
          <w:rFonts w:ascii="Courier New" w:hAnsi="Courier New" w:cs="Courier New"/>
          <w:b/>
          <w:bCs/>
        </w:rPr>
      </w:pPr>
      <w:r>
        <w:rPr>
          <w:rFonts w:ascii="Courier New" w:hAnsi="Courier New" w:cs="Courier New"/>
          <w:b/>
          <w:bCs/>
        </w:rPr>
        <w:t xml:space="preserve">C. </w:t>
      </w:r>
      <w:r w:rsidR="00707A4B">
        <w:rPr>
          <w:rFonts w:ascii="Courier New" w:hAnsi="Courier New" w:cs="Courier New"/>
          <w:b/>
          <w:bCs/>
        </w:rPr>
        <w:t>Its acts and judicial proceedings are enrolled, or recorded, for a perpetual memory and testimony.  [3 Bl. Comm. 24; 3 Steph. Comm. 383; The Thomas Fletcher, C.C.Ga., 24 F. 481; Ex parte Thistleton, 52 Cal 225; Erwin v. U.S., D.C.Ga., 37 F. 488, 2 L.R.A. 229; Heininger v. Davis, 96 Ohio St. 205, 117 N.E. 229, 231]</w:t>
      </w:r>
    </w:p>
    <w:p w14:paraId="613F3182" w14:textId="77777777" w:rsidR="00707A4B" w:rsidRDefault="00707A4B" w:rsidP="00707A4B">
      <w:pPr>
        <w:ind w:left="1152" w:right="720" w:hanging="432"/>
        <w:rPr>
          <w:rFonts w:ascii="Courier New" w:hAnsi="Courier New" w:cs="Courier New"/>
          <w:b/>
          <w:bCs/>
        </w:rPr>
      </w:pPr>
    </w:p>
    <w:p w14:paraId="505B2417" w14:textId="77777777" w:rsidR="00707A4B" w:rsidRDefault="00592037" w:rsidP="00707A4B">
      <w:pPr>
        <w:ind w:left="1152" w:right="720" w:hanging="432"/>
        <w:rPr>
          <w:rFonts w:ascii="Courier New" w:hAnsi="Courier New" w:cs="Courier New"/>
          <w:b/>
          <w:bCs/>
        </w:rPr>
      </w:pPr>
      <w:r>
        <w:rPr>
          <w:rFonts w:ascii="Courier New" w:hAnsi="Courier New" w:cs="Courier New"/>
          <w:b/>
          <w:bCs/>
        </w:rPr>
        <w:t xml:space="preserve">D. </w:t>
      </w:r>
      <w:r w:rsidR="00707A4B">
        <w:rPr>
          <w:rFonts w:ascii="Courier New" w:hAnsi="Courier New" w:cs="Courier New"/>
          <w:b/>
          <w:bCs/>
        </w:rPr>
        <w:t>Has power to fine or imprison for contempt.  [3 Bl. Comm. 24; 3 Steph. Comm. 383; The Thomas Fletcher, C.C.Ga., 24 F. 481; Ex parte Thistleton, 52 Cal 225; Erwin v. U.S., D.C.Ga., 37 F. 488, 2 L.R.A. 229; Heininger v. Davis, 96 Ohio St. 205, 117 N.E. 229, 231.][Black's Law Dictionary, 4th Ed., 425, 426]</w:t>
      </w:r>
    </w:p>
    <w:p w14:paraId="5384545B" w14:textId="77777777" w:rsidR="00707A4B" w:rsidRDefault="00707A4B" w:rsidP="00707A4B">
      <w:pPr>
        <w:ind w:left="1152" w:right="720" w:hanging="432"/>
        <w:rPr>
          <w:rFonts w:ascii="Courier New" w:hAnsi="Courier New" w:cs="Courier New"/>
          <w:b/>
          <w:bCs/>
        </w:rPr>
      </w:pPr>
    </w:p>
    <w:p w14:paraId="16A50446" w14:textId="77777777" w:rsidR="00707A4B" w:rsidRDefault="00707A4B" w:rsidP="00707A4B">
      <w:pPr>
        <w:ind w:left="1152" w:right="720" w:hanging="432"/>
        <w:rPr>
          <w:rFonts w:ascii="Courier New" w:hAnsi="Courier New" w:cs="Courier New"/>
          <w:b/>
          <w:bCs/>
        </w:rPr>
      </w:pPr>
      <w:r>
        <w:rPr>
          <w:rFonts w:ascii="Courier New" w:hAnsi="Courier New" w:cs="Courier New"/>
          <w:b/>
          <w:bCs/>
        </w:rPr>
        <w:t>E.  Generally possesses a seal.  [3 Bl. Comm. 24; 3 Steph. Comm. 383; The Thomas Fletcher, C.C.Ga., 24 F. 481; Ex parte Thistleton, 52 Cal 225; Erwin v. U.S., D.C.Ga., 37 F. 488, 2 L.R.A. 229; Heininger v. Davis, 96 Ohio St. 205, 117 N.E. 229, 231.][Black's Law Dictionary, 4th Ed., 425, 426]</w:t>
      </w:r>
    </w:p>
    <w:p w14:paraId="53A1A368" w14:textId="77777777" w:rsidR="00707A4B" w:rsidRDefault="00707A4B" w:rsidP="00707A4B">
      <w:pPr>
        <w:rPr>
          <w:rFonts w:ascii="Courier New" w:hAnsi="Courier New" w:cs="Courier New"/>
          <w:b/>
          <w:bCs/>
        </w:rPr>
      </w:pPr>
    </w:p>
    <w:p w14:paraId="7B06AC89" w14:textId="77777777" w:rsidR="00707A4B" w:rsidRDefault="00707A4B" w:rsidP="00707A4B">
      <w:pPr>
        <w:ind w:left="720"/>
        <w:rPr>
          <w:rFonts w:ascii="Courier New" w:hAnsi="Courier New" w:cs="Courier New"/>
          <w:b/>
          <w:bCs/>
        </w:rPr>
      </w:pPr>
      <w:r>
        <w:rPr>
          <w:rFonts w:ascii="Courier New" w:hAnsi="Courier New" w:cs="Courier New"/>
          <w:b/>
          <w:bCs/>
        </w:rPr>
        <w:t xml:space="preserve">Some of these cases referenced in A-E (above) are found in </w:t>
      </w:r>
      <w:r w:rsidR="00CE17E0">
        <w:rPr>
          <w:rFonts w:ascii="Courier New" w:hAnsi="Courier New" w:cs="Courier New"/>
          <w:b/>
          <w:bCs/>
        </w:rPr>
        <w:t xml:space="preserve"> exhibits </w:t>
      </w:r>
      <w:r w:rsidR="009F2950">
        <w:rPr>
          <w:rFonts w:ascii="Courier New" w:hAnsi="Courier New" w:cs="Courier New"/>
          <w:b/>
          <w:bCs/>
        </w:rPr>
        <w:t>A</w:t>
      </w:r>
      <w:r w:rsidRPr="006C54A5">
        <w:rPr>
          <w:rFonts w:ascii="Courier New" w:hAnsi="Courier New" w:cs="Courier New"/>
          <w:b/>
          <w:bCs/>
        </w:rPr>
        <w:t xml:space="preserve"> </w:t>
      </w:r>
      <w:r w:rsidR="00CE17E0">
        <w:rPr>
          <w:rFonts w:ascii="Courier New" w:hAnsi="Courier New" w:cs="Courier New"/>
          <w:b/>
          <w:bCs/>
        </w:rPr>
        <w:t xml:space="preserve">and </w:t>
      </w:r>
      <w:r w:rsidR="009F2950">
        <w:rPr>
          <w:rFonts w:ascii="Courier New" w:hAnsi="Courier New" w:cs="Courier New"/>
          <w:b/>
          <w:bCs/>
        </w:rPr>
        <w:t>B</w:t>
      </w:r>
      <w:r>
        <w:rPr>
          <w:rFonts w:ascii="Courier New" w:hAnsi="Courier New" w:cs="Courier New"/>
          <w:b/>
          <w:bCs/>
        </w:rPr>
        <w:t xml:space="preserve"> (below).  These exhibits include further text </w:t>
      </w:r>
      <w:r w:rsidRPr="006C54A5">
        <w:rPr>
          <w:rFonts w:ascii="Courier New" w:hAnsi="Courier New" w:cs="Courier New"/>
          <w:b/>
          <w:bCs/>
        </w:rPr>
        <w:t xml:space="preserve"> which characterizes a court of record</w:t>
      </w:r>
      <w:r>
        <w:rPr>
          <w:rFonts w:ascii="Courier New" w:hAnsi="Courier New" w:cs="Courier New"/>
          <w:b/>
          <w:bCs/>
        </w:rPr>
        <w:t xml:space="preserve"> beyond what is available in Black’s law dictionary</w:t>
      </w:r>
      <w:r w:rsidRPr="006C54A5">
        <w:rPr>
          <w:rFonts w:ascii="Courier New" w:hAnsi="Courier New" w:cs="Courier New"/>
          <w:b/>
          <w:bCs/>
        </w:rPr>
        <w:t>.</w:t>
      </w:r>
      <w:r>
        <w:rPr>
          <w:rFonts w:ascii="Courier New" w:hAnsi="Courier New" w:cs="Courier New"/>
          <w:b/>
          <w:bCs/>
        </w:rPr>
        <w:t xml:space="preserve"> In particular, the case law explains</w:t>
      </w:r>
      <w:r w:rsidR="00592037">
        <w:rPr>
          <w:rFonts w:ascii="Courier New" w:hAnsi="Courier New" w:cs="Courier New"/>
          <w:b/>
          <w:bCs/>
        </w:rPr>
        <w:t xml:space="preserve"> in a more exhaustive manner</w:t>
      </w:r>
      <w:r>
        <w:rPr>
          <w:rFonts w:ascii="Courier New" w:hAnsi="Courier New" w:cs="Courier New"/>
          <w:b/>
          <w:bCs/>
        </w:rPr>
        <w:t xml:space="preserve"> that in a court of record, the magistrate is independent of the tribunal.  This means the magistrate (all judges are magistrates) cannot make any decision. </w:t>
      </w:r>
      <w:r w:rsidRPr="00BC44B0">
        <w:rPr>
          <w:rFonts w:ascii="Courier New" w:hAnsi="Courier New" w:cs="Courier New"/>
          <w:b/>
          <w:bCs/>
        </w:rPr>
        <w:t>A tribunal, generally, is any person or institution with authority to judge, adjudicate on, or determine claims or disputes—whether or not it is called a tribunal in its title.</w:t>
      </w:r>
    </w:p>
    <w:p w14:paraId="4A160937" w14:textId="77777777" w:rsidR="00707A4B" w:rsidRDefault="00707A4B" w:rsidP="00707A4B">
      <w:pPr>
        <w:rPr>
          <w:rFonts w:ascii="Courier New" w:hAnsi="Courier New" w:cs="Courier New"/>
          <w:b/>
          <w:bCs/>
        </w:rPr>
      </w:pPr>
    </w:p>
    <w:p w14:paraId="4A6C7027" w14:textId="77777777" w:rsidR="00707A4B" w:rsidRDefault="00114F5A" w:rsidP="00707A4B">
      <w:pPr>
        <w:pStyle w:val="PlainText"/>
        <w:widowControl w:val="0"/>
        <w:suppressAutoHyphens/>
        <w:rPr>
          <w:b/>
          <w:bCs/>
          <w:sz w:val="24"/>
          <w:szCs w:val="24"/>
        </w:rPr>
      </w:pPr>
      <w:r>
        <w:rPr>
          <w:b/>
          <w:bCs/>
          <w:sz w:val="24"/>
          <w:szCs w:val="24"/>
        </w:rPr>
        <w:t>30.</w:t>
      </w:r>
      <w:r w:rsidR="00707A4B">
        <w:rPr>
          <w:b/>
          <w:bCs/>
          <w:sz w:val="24"/>
          <w:szCs w:val="24"/>
        </w:rPr>
        <w:t xml:space="preserve">  The following persons are magistrates:  ...The judges of the superior courts....  [California Penal Code, Sec. 808.]</w:t>
      </w:r>
    </w:p>
    <w:p w14:paraId="3D175498" w14:textId="77777777" w:rsidR="00707A4B" w:rsidRDefault="00707A4B" w:rsidP="00707A4B">
      <w:pPr>
        <w:pStyle w:val="PlainText"/>
        <w:widowControl w:val="0"/>
        <w:suppressAutoHyphens/>
        <w:rPr>
          <w:b/>
          <w:bCs/>
          <w:sz w:val="24"/>
          <w:szCs w:val="24"/>
        </w:rPr>
      </w:pPr>
    </w:p>
    <w:p w14:paraId="43152F8C" w14:textId="77777777" w:rsidR="00707A4B" w:rsidRDefault="00114F5A" w:rsidP="00707A4B">
      <w:pPr>
        <w:pStyle w:val="PlainText"/>
        <w:widowControl w:val="0"/>
        <w:suppressAutoHyphens/>
        <w:rPr>
          <w:b/>
          <w:bCs/>
          <w:sz w:val="24"/>
          <w:szCs w:val="24"/>
        </w:rPr>
      </w:pPr>
      <w:r>
        <w:rPr>
          <w:b/>
          <w:bCs/>
          <w:sz w:val="24"/>
          <w:szCs w:val="24"/>
        </w:rPr>
        <w:t>31.</w:t>
      </w:r>
      <w:r w:rsidR="00707A4B">
        <w:rPr>
          <w:b/>
          <w:bCs/>
          <w:sz w:val="24"/>
          <w:szCs w:val="24"/>
        </w:rPr>
        <w:t xml:space="preserve">  ...our justices, sheriffs, mayors, and other ministers, which under us have the laws of our land to guide, shall allow the said charters pleaded before them in judgement in all their points, that is to wit, the Great Charter as the common law....  [Confirmatio Cartarum, November 5, 1297" "Sources of Our Liberties" Edited by Richard L. Perry, American Bar Foundation.]</w:t>
      </w:r>
    </w:p>
    <w:p w14:paraId="1ECDF005" w14:textId="77777777" w:rsidR="00707A4B" w:rsidRDefault="00707A4B" w:rsidP="00707A4B">
      <w:pPr>
        <w:pStyle w:val="PlainText"/>
        <w:widowControl w:val="0"/>
        <w:suppressAutoHyphens/>
        <w:rPr>
          <w:b/>
          <w:bCs/>
          <w:sz w:val="24"/>
          <w:szCs w:val="24"/>
        </w:rPr>
      </w:pPr>
    </w:p>
    <w:p w14:paraId="5D7DA158" w14:textId="77777777" w:rsidR="00707A4B" w:rsidRDefault="00114F5A" w:rsidP="00707A4B">
      <w:pPr>
        <w:pStyle w:val="PlainText"/>
        <w:widowControl w:val="0"/>
        <w:suppressAutoHyphens/>
        <w:rPr>
          <w:b/>
          <w:bCs/>
          <w:sz w:val="24"/>
          <w:szCs w:val="24"/>
        </w:rPr>
      </w:pPr>
      <w:r>
        <w:rPr>
          <w:b/>
          <w:bCs/>
          <w:sz w:val="24"/>
          <w:szCs w:val="24"/>
        </w:rPr>
        <w:t>32.</w:t>
      </w:r>
      <w:r w:rsidR="00707A4B">
        <w:rPr>
          <w:b/>
          <w:bCs/>
          <w:sz w:val="24"/>
          <w:szCs w:val="24"/>
        </w:rPr>
        <w:t xml:space="preserve">  Henceforth the writ which is called Praecipe shall not be served on any one for any holding so as to cause a free man to lose his court.  Magna Carta, Article 34.</w:t>
      </w:r>
    </w:p>
    <w:p w14:paraId="37A38948" w14:textId="77777777" w:rsidR="00707A4B" w:rsidRDefault="00707A4B" w:rsidP="00707A4B">
      <w:pPr>
        <w:rPr>
          <w:rFonts w:ascii="Courier New" w:hAnsi="Courier New" w:cs="Courier New"/>
          <w:b/>
          <w:bCs/>
        </w:rPr>
      </w:pPr>
    </w:p>
    <w:p w14:paraId="17D6609B" w14:textId="77777777" w:rsidR="00707A4B" w:rsidRPr="006A309C" w:rsidRDefault="00114F5A" w:rsidP="00707A4B">
      <w:pPr>
        <w:autoSpaceDE w:val="0"/>
        <w:autoSpaceDN w:val="0"/>
        <w:adjustRightInd w:val="0"/>
        <w:rPr>
          <w:rFonts w:ascii="Courier New" w:hAnsi="Courier New" w:cs="Courier New"/>
          <w:b/>
          <w:bCs/>
        </w:rPr>
      </w:pPr>
      <w:r>
        <w:rPr>
          <w:rFonts w:ascii="Courier New" w:hAnsi="Courier New" w:cs="Courier New"/>
          <w:b/>
          <w:bCs/>
        </w:rPr>
        <w:t>33</w:t>
      </w:r>
      <w:r w:rsidR="00707A4B">
        <w:rPr>
          <w:rFonts w:ascii="Courier New" w:hAnsi="Courier New" w:cs="Courier New"/>
          <w:b/>
          <w:bCs/>
        </w:rPr>
        <w:t xml:space="preserve">.  </w:t>
      </w:r>
      <w:r w:rsidR="00707A4B" w:rsidRPr="006A309C">
        <w:rPr>
          <w:rFonts w:ascii="Courier New" w:hAnsi="Courier New" w:cs="Courier New"/>
          <w:b/>
          <w:bCs/>
        </w:rPr>
        <w:t>18 U.S.C. § 401, grants the federal courts broad powers to punish acts of criminal contempt. This power, however, can only be exercised if not barred by a congressionally established five-year statute of limitations.</w:t>
      </w:r>
    </w:p>
    <w:p w14:paraId="1644DECC" w14:textId="77777777" w:rsidR="00707A4B" w:rsidRPr="006A309C" w:rsidRDefault="00707A4B" w:rsidP="00707A4B">
      <w:pPr>
        <w:autoSpaceDE w:val="0"/>
        <w:autoSpaceDN w:val="0"/>
        <w:adjustRightInd w:val="0"/>
        <w:rPr>
          <w:rFonts w:ascii="Courier New" w:hAnsi="Courier New" w:cs="Courier New"/>
          <w:b/>
          <w:bCs/>
        </w:rPr>
      </w:pPr>
    </w:p>
    <w:p w14:paraId="6B23EC55"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This general federal contempt statute states:</w:t>
      </w:r>
    </w:p>
    <w:p w14:paraId="5C2E69DF" w14:textId="77777777" w:rsidR="00707A4B" w:rsidRPr="006A309C" w:rsidRDefault="00707A4B" w:rsidP="00707A4B">
      <w:pPr>
        <w:autoSpaceDE w:val="0"/>
        <w:autoSpaceDN w:val="0"/>
        <w:adjustRightInd w:val="0"/>
        <w:ind w:left="720"/>
        <w:rPr>
          <w:rFonts w:ascii="Courier New" w:hAnsi="Courier New" w:cs="Courier New"/>
          <w:b/>
          <w:bCs/>
        </w:rPr>
      </w:pPr>
    </w:p>
    <w:p w14:paraId="7BA0668D"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A court of the United States shall have the power to punish by fine or imprisonment, at its discretion, such contempt of its authority, and none other, as –</w:t>
      </w:r>
    </w:p>
    <w:p w14:paraId="538B278E" w14:textId="77777777" w:rsidR="00707A4B" w:rsidRPr="006A309C" w:rsidRDefault="00707A4B" w:rsidP="00707A4B">
      <w:pPr>
        <w:autoSpaceDE w:val="0"/>
        <w:autoSpaceDN w:val="0"/>
        <w:adjustRightInd w:val="0"/>
        <w:ind w:left="720"/>
        <w:rPr>
          <w:rFonts w:ascii="Courier New" w:hAnsi="Courier New" w:cs="Courier New"/>
          <w:b/>
          <w:bCs/>
        </w:rPr>
      </w:pPr>
    </w:p>
    <w:p w14:paraId="1C796800"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 xml:space="preserve">(1) Misbehavior of </w:t>
      </w:r>
      <w:r w:rsidRPr="00592037">
        <w:rPr>
          <w:rFonts w:ascii="Courier New" w:hAnsi="Courier New" w:cs="Courier New"/>
          <w:b/>
          <w:bCs/>
        </w:rPr>
        <w:t>any</w:t>
      </w:r>
      <w:r w:rsidRPr="006A309C">
        <w:rPr>
          <w:rFonts w:ascii="Courier New" w:hAnsi="Courier New" w:cs="Courier New"/>
          <w:b/>
          <w:bCs/>
        </w:rPr>
        <w:t xml:space="preserve"> person in its presence or so near thereto as to obstruct the administration of justice;</w:t>
      </w:r>
    </w:p>
    <w:p w14:paraId="789793AD" w14:textId="77777777" w:rsidR="00707A4B" w:rsidRPr="006A309C" w:rsidRDefault="00707A4B" w:rsidP="00707A4B">
      <w:pPr>
        <w:autoSpaceDE w:val="0"/>
        <w:autoSpaceDN w:val="0"/>
        <w:adjustRightInd w:val="0"/>
        <w:ind w:left="720"/>
        <w:rPr>
          <w:rFonts w:ascii="Courier New" w:hAnsi="Courier New" w:cs="Courier New"/>
          <w:b/>
          <w:bCs/>
        </w:rPr>
      </w:pPr>
    </w:p>
    <w:p w14:paraId="6A093F38"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 xml:space="preserve">(2) Misbehavior of </w:t>
      </w:r>
      <w:r w:rsidRPr="00592037">
        <w:rPr>
          <w:rFonts w:ascii="Courier New" w:hAnsi="Courier New" w:cs="Courier New"/>
          <w:b/>
          <w:bCs/>
          <w:u w:val="single"/>
        </w:rPr>
        <w:t>any of its officers</w:t>
      </w:r>
      <w:r w:rsidRPr="006A309C">
        <w:rPr>
          <w:rFonts w:ascii="Courier New" w:hAnsi="Courier New" w:cs="Courier New"/>
          <w:b/>
          <w:bCs/>
        </w:rPr>
        <w:t xml:space="preserve"> in their official transactions;</w:t>
      </w:r>
    </w:p>
    <w:p w14:paraId="7FCB2C6B" w14:textId="77777777" w:rsidR="00707A4B" w:rsidRPr="006A309C" w:rsidRDefault="00707A4B" w:rsidP="00707A4B">
      <w:pPr>
        <w:autoSpaceDE w:val="0"/>
        <w:autoSpaceDN w:val="0"/>
        <w:adjustRightInd w:val="0"/>
        <w:ind w:left="720"/>
        <w:rPr>
          <w:rFonts w:ascii="Courier New" w:hAnsi="Courier New" w:cs="Courier New"/>
          <w:b/>
          <w:bCs/>
        </w:rPr>
      </w:pPr>
    </w:p>
    <w:p w14:paraId="30740659"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(3) Disobedience or resistance to its lawful writ, process, or</w:t>
      </w:r>
      <w:r w:rsidR="00592037">
        <w:rPr>
          <w:rFonts w:ascii="Courier New" w:hAnsi="Courier New" w:cs="Courier New"/>
          <w:b/>
          <w:bCs/>
        </w:rPr>
        <w:t>der, rule, decree, or command.</w:t>
      </w:r>
    </w:p>
    <w:p w14:paraId="6E245960" w14:textId="77777777" w:rsidR="00707A4B" w:rsidRPr="006A309C" w:rsidRDefault="00707A4B" w:rsidP="00707A4B">
      <w:pPr>
        <w:autoSpaceDE w:val="0"/>
        <w:autoSpaceDN w:val="0"/>
        <w:adjustRightInd w:val="0"/>
        <w:ind w:left="720"/>
        <w:rPr>
          <w:rFonts w:ascii="Courier New" w:hAnsi="Courier New" w:cs="Courier New"/>
          <w:b/>
          <w:bCs/>
        </w:rPr>
      </w:pPr>
    </w:p>
    <w:p w14:paraId="038597F0"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Rather remarkably, this general contempt statute provides the only existing congressional guidance regarding what types of acts actually constitute contempt for the authority of a court.</w:t>
      </w:r>
    </w:p>
    <w:p w14:paraId="37228092" w14:textId="77777777" w:rsidR="00707A4B" w:rsidRPr="006A309C" w:rsidRDefault="00707A4B" w:rsidP="00707A4B">
      <w:pPr>
        <w:autoSpaceDE w:val="0"/>
        <w:autoSpaceDN w:val="0"/>
        <w:adjustRightInd w:val="0"/>
        <w:ind w:left="720"/>
        <w:rPr>
          <w:rFonts w:ascii="Courier New" w:hAnsi="Courier New" w:cs="Courier New"/>
          <w:b/>
          <w:bCs/>
        </w:rPr>
      </w:pPr>
    </w:p>
    <w:p w14:paraId="41AB2539"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In order to establish a criminal violation of § 401(l), the following four elements must be established beyond a reasonable doubt:</w:t>
      </w:r>
    </w:p>
    <w:p w14:paraId="5DBFE0C9" w14:textId="77777777" w:rsidR="00707A4B" w:rsidRPr="006A309C" w:rsidRDefault="00707A4B" w:rsidP="00707A4B">
      <w:pPr>
        <w:autoSpaceDE w:val="0"/>
        <w:autoSpaceDN w:val="0"/>
        <w:adjustRightInd w:val="0"/>
        <w:ind w:left="720"/>
        <w:rPr>
          <w:rFonts w:ascii="Courier New" w:hAnsi="Courier New" w:cs="Courier New"/>
          <w:b/>
          <w:bCs/>
        </w:rPr>
      </w:pPr>
    </w:p>
    <w:p w14:paraId="251F5A22"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(1) misbehavior,</w:t>
      </w:r>
    </w:p>
    <w:p w14:paraId="3ED19F65"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(2) in or near the presence of the court,</w:t>
      </w:r>
    </w:p>
    <w:p w14:paraId="0ADCC5C1" w14:textId="77777777" w:rsidR="00707A4B" w:rsidRPr="006A309C"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(3) with criminal intent,</w:t>
      </w:r>
    </w:p>
    <w:p w14:paraId="529B2B58" w14:textId="77777777" w:rsidR="00BF41A9" w:rsidRDefault="00707A4B" w:rsidP="00707A4B">
      <w:pPr>
        <w:autoSpaceDE w:val="0"/>
        <w:autoSpaceDN w:val="0"/>
        <w:adjustRightInd w:val="0"/>
        <w:ind w:left="720"/>
        <w:rPr>
          <w:rFonts w:ascii="Courier New" w:hAnsi="Courier New" w:cs="Courier New"/>
          <w:b/>
          <w:bCs/>
        </w:rPr>
      </w:pPr>
      <w:r w:rsidRPr="006A309C">
        <w:rPr>
          <w:rFonts w:ascii="Courier New" w:hAnsi="Courier New" w:cs="Courier New"/>
          <w:b/>
          <w:bCs/>
        </w:rPr>
        <w:t>(4) that resulted in an obstruction of the administration</w:t>
      </w:r>
    </w:p>
    <w:p w14:paraId="25DAAB95" w14:textId="77777777" w:rsidR="00707A4B" w:rsidRDefault="00BF41A9" w:rsidP="00BF41A9">
      <w:pPr>
        <w:autoSpaceDE w:val="0"/>
        <w:autoSpaceDN w:val="0"/>
        <w:adjustRightInd w:val="0"/>
        <w:rPr>
          <w:rFonts w:ascii="Courier New" w:hAnsi="Courier New" w:cs="Courier New"/>
          <w:b/>
          <w:bCs/>
        </w:rPr>
      </w:pPr>
      <w:r>
        <w:rPr>
          <w:rFonts w:ascii="Courier New" w:hAnsi="Courier New" w:cs="Courier New"/>
          <w:b/>
          <w:bCs/>
        </w:rPr>
        <w:t xml:space="preserve">         </w:t>
      </w:r>
      <w:r w:rsidR="00707A4B" w:rsidRPr="006A309C">
        <w:rPr>
          <w:rFonts w:ascii="Courier New" w:hAnsi="Courier New" w:cs="Courier New"/>
          <w:b/>
          <w:bCs/>
        </w:rPr>
        <w:t>of justice.</w:t>
      </w:r>
    </w:p>
    <w:p w14:paraId="50F53A16" w14:textId="77777777" w:rsidR="007E7428" w:rsidRDefault="007E7428" w:rsidP="00707A4B">
      <w:pPr>
        <w:rPr>
          <w:rFonts w:ascii="Courier New" w:hAnsi="Courier New" w:cs="Courier New"/>
          <w:b/>
          <w:bCs/>
        </w:rPr>
      </w:pPr>
    </w:p>
    <w:p w14:paraId="6AC2385A" w14:textId="77777777" w:rsidR="00707A4B" w:rsidRDefault="00114F5A" w:rsidP="00707A4B">
      <w:pPr>
        <w:rPr>
          <w:rFonts w:ascii="Courier New" w:hAnsi="Courier New" w:cs="Courier New"/>
          <w:b/>
          <w:bCs/>
        </w:rPr>
      </w:pPr>
      <w:r>
        <w:rPr>
          <w:rFonts w:ascii="Courier New" w:hAnsi="Courier New" w:cs="Courier New"/>
          <w:b/>
          <w:bCs/>
        </w:rPr>
        <w:t>34</w:t>
      </w:r>
      <w:r w:rsidR="00707A4B">
        <w:rPr>
          <w:rFonts w:ascii="Courier New" w:hAnsi="Courier New" w:cs="Courier New"/>
          <w:b/>
          <w:bCs/>
        </w:rPr>
        <w:t>. Indirect contempt occurs outside the presence of the court. Direct contempt occurs within the presence of the court.</w:t>
      </w:r>
    </w:p>
    <w:p w14:paraId="37F8D725" w14:textId="77777777" w:rsidR="007E7428" w:rsidRDefault="007E7428" w:rsidP="00C90392">
      <w:pPr>
        <w:autoSpaceDE w:val="0"/>
        <w:autoSpaceDN w:val="0"/>
        <w:adjustRightInd w:val="0"/>
        <w:rPr>
          <w:rFonts w:ascii="Courier New" w:hAnsi="Courier New" w:cs="Courier New"/>
          <w:b/>
          <w:bCs/>
        </w:rPr>
      </w:pPr>
    </w:p>
    <w:p w14:paraId="60628958" w14:textId="77777777" w:rsidR="00C90392" w:rsidRPr="00C90392" w:rsidRDefault="00114F5A" w:rsidP="00C90392">
      <w:pPr>
        <w:autoSpaceDE w:val="0"/>
        <w:autoSpaceDN w:val="0"/>
        <w:adjustRightInd w:val="0"/>
        <w:rPr>
          <w:rFonts w:ascii="Courier New" w:hAnsi="Courier New" w:cs="Courier New"/>
          <w:b/>
          <w:bCs/>
        </w:rPr>
      </w:pPr>
      <w:r>
        <w:rPr>
          <w:rFonts w:ascii="Courier New" w:hAnsi="Courier New" w:cs="Courier New"/>
          <w:b/>
          <w:bCs/>
        </w:rPr>
        <w:t>35</w:t>
      </w:r>
      <w:r w:rsidR="00C90392">
        <w:rPr>
          <w:rFonts w:ascii="Courier New" w:hAnsi="Courier New" w:cs="Courier New"/>
          <w:b/>
          <w:bCs/>
        </w:rPr>
        <w:t xml:space="preserve">. </w:t>
      </w:r>
      <w:r w:rsidR="00C90392" w:rsidRPr="00C90392">
        <w:rPr>
          <w:rFonts w:ascii="Courier New" w:hAnsi="Courier New" w:cs="Courier New"/>
          <w:b/>
          <w:bCs/>
        </w:rPr>
        <w:t>CCP 1222. The judgment and orders of the court or judge,</w:t>
      </w:r>
    </w:p>
    <w:p w14:paraId="3F3BEC2E" w14:textId="77777777" w:rsidR="00C90392" w:rsidRDefault="00C90392" w:rsidP="00C90392">
      <w:pPr>
        <w:spacing w:line="480" w:lineRule="exact"/>
        <w:rPr>
          <w:rFonts w:ascii="Courier New" w:hAnsi="Courier New" w:cs="Courier New"/>
          <w:b/>
          <w:bCs/>
        </w:rPr>
      </w:pPr>
      <w:r w:rsidRPr="00C90392">
        <w:rPr>
          <w:rFonts w:ascii="Courier New" w:hAnsi="Courier New" w:cs="Courier New"/>
          <w:b/>
          <w:bCs/>
        </w:rPr>
        <w:t>made in cases of contempt, are final and conclusive.</w:t>
      </w:r>
    </w:p>
    <w:p w14:paraId="78E07A2C" w14:textId="77777777" w:rsidR="00707A4B" w:rsidRDefault="00707A4B" w:rsidP="00707A4B">
      <w:pPr>
        <w:rPr>
          <w:rFonts w:ascii="Courier New" w:hAnsi="Courier New" w:cs="Courier New"/>
          <w:b/>
          <w:bCs/>
        </w:rPr>
      </w:pPr>
      <w:r>
        <w:rPr>
          <w:rFonts w:ascii="Courier New" w:hAnsi="Courier New" w:cs="Courier New"/>
          <w:b/>
          <w:bCs/>
        </w:rPr>
        <w:t>3</w:t>
      </w:r>
      <w:r w:rsidR="00114F5A">
        <w:rPr>
          <w:rFonts w:ascii="Courier New" w:hAnsi="Courier New" w:cs="Courier New"/>
          <w:b/>
          <w:bCs/>
        </w:rPr>
        <w:t>6</w:t>
      </w:r>
      <w:r>
        <w:rPr>
          <w:rFonts w:ascii="Courier New" w:hAnsi="Courier New" w:cs="Courier New"/>
          <w:b/>
          <w:bCs/>
        </w:rPr>
        <w:t xml:space="preserve">. 28 U.S.C. </w:t>
      </w:r>
      <w:r w:rsidRPr="006A309C">
        <w:rPr>
          <w:rFonts w:ascii="Courier New" w:hAnsi="Courier New" w:cs="Courier New"/>
          <w:b/>
          <w:bCs/>
        </w:rPr>
        <w:t xml:space="preserve">§ </w:t>
      </w:r>
      <w:r>
        <w:rPr>
          <w:rFonts w:ascii="Courier New" w:hAnsi="Courier New" w:cs="Courier New"/>
          <w:b/>
          <w:bCs/>
        </w:rPr>
        <w:t>1361 – Action to compel an officer of the United Status to perform his duty.  The district courts shall have original jurisdiction of any action in the nature of mandamus to compel an officer or employee of the United States or any agency thereof to perform a duty owed to the plai</w:t>
      </w:r>
      <w:r w:rsidR="001E7E5B">
        <w:rPr>
          <w:rFonts w:ascii="Courier New" w:hAnsi="Courier New" w:cs="Courier New"/>
          <w:b/>
          <w:bCs/>
        </w:rPr>
        <w:t>n</w:t>
      </w:r>
      <w:r>
        <w:rPr>
          <w:rFonts w:ascii="Courier New" w:hAnsi="Courier New" w:cs="Courier New"/>
          <w:b/>
          <w:bCs/>
        </w:rPr>
        <w:t xml:space="preserve">tiff. (Added Pub. L. 87-748, </w:t>
      </w:r>
      <w:r w:rsidRPr="006A309C">
        <w:rPr>
          <w:rFonts w:ascii="Courier New" w:hAnsi="Courier New" w:cs="Courier New"/>
          <w:b/>
          <w:bCs/>
        </w:rPr>
        <w:t xml:space="preserve">§ </w:t>
      </w:r>
      <w:r>
        <w:rPr>
          <w:rFonts w:ascii="Courier New" w:hAnsi="Courier New" w:cs="Courier New"/>
          <w:b/>
          <w:bCs/>
        </w:rPr>
        <w:t>1(a), Oct 5, 1962, 76 Stat. 744.)</w:t>
      </w:r>
    </w:p>
    <w:p w14:paraId="56BBE58A" w14:textId="77777777" w:rsidR="001636E7" w:rsidRDefault="001636E7" w:rsidP="00707A4B">
      <w:pPr>
        <w:rPr>
          <w:rFonts w:ascii="Courier New" w:hAnsi="Courier New" w:cs="Courier New"/>
          <w:b/>
          <w:bCs/>
        </w:rPr>
      </w:pPr>
    </w:p>
    <w:p w14:paraId="0161CD35" w14:textId="77777777" w:rsidR="00707A4B" w:rsidRDefault="00C90392" w:rsidP="007E7428">
      <w:pPr>
        <w:spacing w:line="480" w:lineRule="exact"/>
        <w:jc w:val="center"/>
        <w:rPr>
          <w:rFonts w:ascii="Courier New" w:hAnsi="Courier New" w:cs="Courier New"/>
          <w:b/>
          <w:bCs/>
        </w:rPr>
      </w:pPr>
      <w:r>
        <w:rPr>
          <w:rFonts w:ascii="Courier New" w:hAnsi="Courier New" w:cs="Courier New"/>
          <w:b/>
          <w:bCs/>
        </w:rPr>
        <w:t xml:space="preserve">II. </w:t>
      </w:r>
      <w:r w:rsidR="00C366A3">
        <w:rPr>
          <w:rFonts w:ascii="Courier New" w:hAnsi="Courier New" w:cs="Courier New"/>
          <w:b/>
          <w:bCs/>
        </w:rPr>
        <w:t>FINDING OF FACT</w:t>
      </w:r>
    </w:p>
    <w:p w14:paraId="200A1737" w14:textId="77777777" w:rsidR="00361D76" w:rsidRDefault="007E7428" w:rsidP="00C90392">
      <w:pPr>
        <w:spacing w:line="480" w:lineRule="exact"/>
        <w:rPr>
          <w:rFonts w:ascii="Courier New" w:hAnsi="Courier New" w:cs="Courier New"/>
          <w:b/>
          <w:bCs/>
        </w:rPr>
      </w:pPr>
      <w:r>
        <w:rPr>
          <w:rFonts w:ascii="Courier New" w:hAnsi="Courier New" w:cs="Courier New"/>
          <w:b/>
          <w:bCs/>
        </w:rPr>
        <w:t>37.</w:t>
      </w:r>
      <w:r w:rsidR="00323896">
        <w:rPr>
          <w:rFonts w:ascii="Courier New" w:hAnsi="Courier New" w:cs="Courier New"/>
          <w:b/>
          <w:bCs/>
        </w:rPr>
        <w:t xml:space="preserve"> </w:t>
      </w:r>
      <w:r w:rsidR="00C90392">
        <w:rPr>
          <w:rFonts w:ascii="Courier New" w:hAnsi="Courier New" w:cs="Courier New"/>
          <w:b/>
          <w:bCs/>
        </w:rPr>
        <w:t>THIS COURT FINDS the following facts to be certain:</w:t>
      </w:r>
    </w:p>
    <w:p w14:paraId="3E294BDC" w14:textId="77777777" w:rsidR="00D42E58" w:rsidRDefault="00D42E58" w:rsidP="00114F5A">
      <w:pPr>
        <w:rPr>
          <w:rFonts w:ascii="Courier New" w:hAnsi="Courier New" w:cs="Courier New"/>
          <w:b/>
          <w:bCs/>
        </w:rPr>
      </w:pPr>
      <w:r>
        <w:rPr>
          <w:rFonts w:ascii="Courier New" w:hAnsi="Courier New" w:cs="Courier New"/>
          <w:b/>
          <w:bCs/>
        </w:rPr>
        <w:t>38</w:t>
      </w:r>
      <w:r w:rsidR="00114F5A">
        <w:rPr>
          <w:rFonts w:ascii="Courier New" w:hAnsi="Courier New" w:cs="Courier New"/>
          <w:b/>
          <w:bCs/>
        </w:rPr>
        <w:t xml:space="preserve">. </w:t>
      </w:r>
      <w:r w:rsidR="0091622A">
        <w:rPr>
          <w:rFonts w:ascii="Courier New" w:hAnsi="Courier New" w:cs="Courier New"/>
          <w:b/>
          <w:bCs/>
        </w:rPr>
        <w:t>The record, which can be seen i</w:t>
      </w:r>
      <w:r w:rsidR="001E7E5B">
        <w:rPr>
          <w:rFonts w:ascii="Courier New" w:hAnsi="Courier New" w:cs="Courier New"/>
          <w:b/>
          <w:bCs/>
        </w:rPr>
        <w:t xml:space="preserve">n the documents filed on </w:t>
      </w:r>
    </w:p>
    <w:p w14:paraId="515002B6" w14:textId="77777777" w:rsidR="0091622A" w:rsidRDefault="00D42E58" w:rsidP="00114F5A">
      <w:pPr>
        <w:rPr>
          <w:rFonts w:ascii="Courier New" w:hAnsi="Courier New" w:cs="Courier New"/>
          <w:b/>
          <w:bCs/>
        </w:rPr>
      </w:pPr>
      <w:r>
        <w:rPr>
          <w:rFonts w:ascii="Courier New" w:hAnsi="Courier New" w:cs="Courier New"/>
          <w:b/>
          <w:bCs/>
        </w:rPr>
        <w:t>August 26</w:t>
      </w:r>
      <w:r w:rsidRPr="00361D76">
        <w:rPr>
          <w:rFonts w:ascii="Courier New" w:hAnsi="Courier New" w:cs="Courier New"/>
          <w:b/>
          <w:bCs/>
          <w:vertAlign w:val="superscript"/>
        </w:rPr>
        <w:t>th</w:t>
      </w:r>
      <w:r>
        <w:rPr>
          <w:rFonts w:ascii="Courier New" w:hAnsi="Courier New" w:cs="Courier New"/>
          <w:b/>
          <w:bCs/>
        </w:rPr>
        <w:t xml:space="preserve"> 2017</w:t>
      </w:r>
      <w:r w:rsidR="0091622A">
        <w:rPr>
          <w:rFonts w:ascii="Courier New" w:hAnsi="Courier New" w:cs="Courier New"/>
          <w:b/>
          <w:bCs/>
        </w:rPr>
        <w:t xml:space="preserve">, shows that the magistrate did not act in </w:t>
      </w:r>
    </w:p>
    <w:p w14:paraId="0584E2BA" w14:textId="77777777" w:rsidR="00D42E58" w:rsidRDefault="0091622A" w:rsidP="0091622A">
      <w:pPr>
        <w:pStyle w:val="PlainText"/>
        <w:widowControl w:val="0"/>
        <w:suppressAutoHyphens/>
        <w:rPr>
          <w:b/>
          <w:bCs/>
          <w:sz w:val="24"/>
          <w:szCs w:val="24"/>
        </w:rPr>
      </w:pPr>
      <w:r>
        <w:rPr>
          <w:b/>
          <w:bCs/>
          <w:sz w:val="24"/>
          <w:szCs w:val="24"/>
        </w:rPr>
        <w:t xml:space="preserve">in accordance with the foundational rules of a court of record.  Instead, the magistrate conducted herself as a tribunal in her own court on her own authority, without concurrence of all parties and without any supporting authorization from the court.  She acted as a tribunal, imposing her own decisions.  Without proper authority, the magistrate stepped out of her function as a magistrate and assumed a de facto cloak of a tribunal while sitting as a magistrate.  </w:t>
      </w:r>
    </w:p>
    <w:p w14:paraId="55FAAE8B" w14:textId="77777777" w:rsidR="00D42E58" w:rsidRDefault="00D42E58" w:rsidP="0091622A">
      <w:pPr>
        <w:pStyle w:val="PlainText"/>
        <w:widowControl w:val="0"/>
        <w:suppressAutoHyphens/>
        <w:rPr>
          <w:b/>
          <w:bCs/>
          <w:sz w:val="24"/>
          <w:szCs w:val="24"/>
        </w:rPr>
      </w:pPr>
    </w:p>
    <w:p w14:paraId="0D06F473" w14:textId="77777777" w:rsidR="0091622A" w:rsidRDefault="00D42E58" w:rsidP="0091622A">
      <w:pPr>
        <w:pStyle w:val="PlainText"/>
        <w:widowControl w:val="0"/>
        <w:suppressAutoHyphens/>
        <w:rPr>
          <w:b/>
          <w:bCs/>
          <w:sz w:val="24"/>
          <w:szCs w:val="24"/>
        </w:rPr>
      </w:pPr>
      <w:r>
        <w:rPr>
          <w:b/>
          <w:bCs/>
          <w:sz w:val="24"/>
          <w:szCs w:val="24"/>
        </w:rPr>
        <w:t xml:space="preserve">39. </w:t>
      </w:r>
      <w:r w:rsidR="0091622A">
        <w:rPr>
          <w:b/>
          <w:bCs/>
          <w:sz w:val="24"/>
          <w:szCs w:val="24"/>
        </w:rPr>
        <w:t>The magistrate is not supposed to act as a referral or tribunal in a co</w:t>
      </w:r>
      <w:r>
        <w:rPr>
          <w:b/>
          <w:bCs/>
          <w:sz w:val="24"/>
          <w:szCs w:val="24"/>
        </w:rPr>
        <w:t>urt of record. In addition to paragraph 29.</w:t>
      </w:r>
      <w:r w:rsidR="0091622A">
        <w:rPr>
          <w:b/>
          <w:bCs/>
          <w:sz w:val="24"/>
          <w:szCs w:val="24"/>
        </w:rPr>
        <w:t xml:space="preserve"> A-E, see exhibits </w:t>
      </w:r>
      <w:r w:rsidR="009F2950">
        <w:rPr>
          <w:b/>
          <w:bCs/>
          <w:sz w:val="24"/>
          <w:szCs w:val="24"/>
        </w:rPr>
        <w:t>A and B</w:t>
      </w:r>
      <w:r w:rsidR="0091622A">
        <w:rPr>
          <w:b/>
          <w:bCs/>
          <w:sz w:val="24"/>
          <w:szCs w:val="24"/>
        </w:rPr>
        <w:t xml:space="preserve"> for text which characterizes a court of record – in particular that the tribunal (the decision making body) is independent of the magistrate (the one clothed in power who conducts that proceedings.) </w:t>
      </w:r>
      <w:r w:rsidRPr="00D42E58">
        <w:rPr>
          <w:b/>
          <w:bCs/>
          <w:sz w:val="24"/>
          <w:szCs w:val="24"/>
        </w:rPr>
        <w:t xml:space="preserve">This is in violation of 18 U.S.C. § 401, section (3).  </w:t>
      </w:r>
    </w:p>
    <w:p w14:paraId="5EDC8D1B" w14:textId="77777777" w:rsidR="00114F5A" w:rsidRDefault="00114F5A" w:rsidP="0091622A">
      <w:pPr>
        <w:pStyle w:val="PlainText"/>
        <w:widowControl w:val="0"/>
        <w:suppressAutoHyphens/>
        <w:rPr>
          <w:b/>
          <w:bCs/>
          <w:sz w:val="24"/>
          <w:szCs w:val="24"/>
        </w:rPr>
      </w:pPr>
    </w:p>
    <w:p w14:paraId="4E1E40E4" w14:textId="70A0D7E6" w:rsidR="00B344BF" w:rsidRDefault="00114F5A" w:rsidP="00480031">
      <w:pPr>
        <w:pStyle w:val="Default"/>
        <w:rPr>
          <w:rFonts w:ascii="Courier New" w:hAnsi="Courier New" w:cs="Courier New"/>
          <w:b/>
          <w:bCs/>
        </w:rPr>
      </w:pPr>
      <w:r>
        <w:rPr>
          <w:rFonts w:ascii="Courier New" w:hAnsi="Courier New" w:cs="Courier New"/>
          <w:b/>
          <w:bCs/>
        </w:rPr>
        <w:t xml:space="preserve">40. </w:t>
      </w:r>
      <w:r w:rsidR="0091622A">
        <w:rPr>
          <w:rFonts w:ascii="Courier New" w:hAnsi="Courier New" w:cs="Courier New"/>
          <w:b/>
          <w:bCs/>
        </w:rPr>
        <w:t>I</w:t>
      </w:r>
      <w:r w:rsidR="001636E7">
        <w:rPr>
          <w:rFonts w:ascii="Courier New" w:hAnsi="Courier New" w:cs="Courier New"/>
          <w:b/>
          <w:bCs/>
        </w:rPr>
        <w:t>n her order</w:t>
      </w:r>
      <w:r w:rsidR="00F76DD6">
        <w:rPr>
          <w:rFonts w:ascii="Courier New" w:hAnsi="Courier New" w:cs="Courier New"/>
          <w:b/>
          <w:bCs/>
        </w:rPr>
        <w:t xml:space="preserve"> without seal</w:t>
      </w:r>
      <w:r w:rsidR="00096BEF">
        <w:rPr>
          <w:rFonts w:ascii="Courier New" w:hAnsi="Courier New" w:cs="Courier New"/>
          <w:b/>
          <w:bCs/>
        </w:rPr>
        <w:t xml:space="preserve">, </w:t>
      </w:r>
      <w:r w:rsidR="001636E7">
        <w:rPr>
          <w:rFonts w:ascii="Courier New" w:hAnsi="Courier New" w:cs="Courier New"/>
          <w:b/>
          <w:bCs/>
        </w:rPr>
        <w:t>Ma</w:t>
      </w:r>
      <w:r w:rsidR="001E7E5B">
        <w:rPr>
          <w:rFonts w:ascii="Courier New" w:hAnsi="Courier New" w:cs="Courier New"/>
          <w:b/>
          <w:bCs/>
        </w:rPr>
        <w:t>g</w:t>
      </w:r>
      <w:r w:rsidR="001636E7">
        <w:rPr>
          <w:rFonts w:ascii="Courier New" w:hAnsi="Courier New" w:cs="Courier New"/>
          <w:b/>
          <w:bCs/>
        </w:rPr>
        <w:t>i</w:t>
      </w:r>
      <w:r w:rsidR="00A14A1A">
        <w:rPr>
          <w:rFonts w:ascii="Courier New" w:hAnsi="Courier New" w:cs="Courier New"/>
          <w:b/>
          <w:bCs/>
        </w:rPr>
        <w:t>strate</w:t>
      </w:r>
      <w:r w:rsidR="001636E7">
        <w:rPr>
          <w:rFonts w:ascii="Courier New" w:hAnsi="Courier New" w:cs="Courier New"/>
          <w:b/>
          <w:bCs/>
        </w:rPr>
        <w:t xml:space="preserve"> </w:t>
      </w:r>
      <w:r w:rsidR="00D42E58">
        <w:rPr>
          <w:rFonts w:ascii="Courier New" w:hAnsi="Courier New" w:cs="Courier New"/>
          <w:b/>
          <w:bCs/>
        </w:rPr>
        <w:t>WESTMORE</w:t>
      </w:r>
      <w:r w:rsidR="00A14A1A">
        <w:rPr>
          <w:rFonts w:ascii="Courier New" w:hAnsi="Courier New" w:cs="Courier New"/>
          <w:b/>
          <w:bCs/>
        </w:rPr>
        <w:t xml:space="preserve"> </w:t>
      </w:r>
      <w:r w:rsidR="00480031">
        <w:rPr>
          <w:rFonts w:ascii="Courier New" w:hAnsi="Courier New" w:cs="Courier New"/>
          <w:b/>
          <w:bCs/>
        </w:rPr>
        <w:t xml:space="preserve">decided that certain codes were applicable to this case and that the </w:t>
      </w:r>
      <w:r w:rsidR="00480031" w:rsidRPr="000A7285">
        <w:rPr>
          <w:rFonts w:ascii="Courier New" w:hAnsi="Courier New" w:cs="Courier New"/>
          <w:b/>
          <w:bCs/>
        </w:rPr>
        <w:t>claimant</w:t>
      </w:r>
      <w:r w:rsidR="00480031">
        <w:rPr>
          <w:rFonts w:ascii="Courier New" w:hAnsi="Courier New" w:cs="Courier New"/>
          <w:b/>
          <w:bCs/>
        </w:rPr>
        <w:t xml:space="preserve"> didn’t comply with those rules of the USC concerning </w:t>
      </w:r>
      <w:r w:rsidR="00480031">
        <w:t>i</w:t>
      </w:r>
      <w:r w:rsidR="00480031" w:rsidRPr="00480031">
        <w:rPr>
          <w:rFonts w:ascii="Courier New" w:hAnsi="Courier New" w:cs="Courier New"/>
          <w:b/>
          <w:bCs/>
        </w:rPr>
        <w:t>n forma pauperis statute</w:t>
      </w:r>
      <w:r w:rsidR="00480031">
        <w:rPr>
          <w:rFonts w:ascii="Courier New" w:hAnsi="Courier New" w:cs="Courier New"/>
          <w:b/>
          <w:bCs/>
        </w:rPr>
        <w:t>.</w:t>
      </w:r>
      <w:r w:rsidR="00480031" w:rsidRPr="00480031">
        <w:rPr>
          <w:rFonts w:ascii="Courier New" w:hAnsi="Courier New" w:cs="Courier New"/>
          <w:b/>
          <w:bCs/>
        </w:rPr>
        <w:t xml:space="preserve"> </w:t>
      </w:r>
      <w:r w:rsidR="00A14A1A" w:rsidRPr="00480031">
        <w:rPr>
          <w:rFonts w:ascii="Courier New" w:hAnsi="Courier New" w:cs="Courier New"/>
          <w:b/>
          <w:bCs/>
        </w:rPr>
        <w:t xml:space="preserve">  </w:t>
      </w:r>
      <w:r w:rsidR="00480031">
        <w:rPr>
          <w:rFonts w:ascii="Courier New" w:hAnsi="Courier New" w:cs="Courier New"/>
          <w:b/>
          <w:bCs/>
        </w:rPr>
        <w:t xml:space="preserve"> </w:t>
      </w:r>
    </w:p>
    <w:p w14:paraId="79AC3CDF" w14:textId="77777777" w:rsidR="00E57213" w:rsidRDefault="00E57213" w:rsidP="00480031">
      <w:pPr>
        <w:rPr>
          <w:rFonts w:ascii="Courier New" w:hAnsi="Courier New" w:cs="Courier New"/>
          <w:b/>
          <w:bCs/>
        </w:rPr>
      </w:pPr>
    </w:p>
    <w:p w14:paraId="5FA8333E" w14:textId="4A471101" w:rsidR="00114F5A" w:rsidRDefault="00B41144" w:rsidP="00114F5A">
      <w:pPr>
        <w:rPr>
          <w:rFonts w:ascii="Courier New" w:hAnsi="Courier New" w:cs="Courier New"/>
          <w:b/>
          <w:bCs/>
        </w:rPr>
      </w:pPr>
      <w:r>
        <w:rPr>
          <w:rFonts w:ascii="Courier New" w:hAnsi="Courier New" w:cs="Courier New"/>
          <w:b/>
          <w:bCs/>
        </w:rPr>
        <w:t>41</w:t>
      </w:r>
      <w:r w:rsidR="00114F5A">
        <w:rPr>
          <w:rFonts w:ascii="Courier New" w:hAnsi="Courier New" w:cs="Courier New"/>
          <w:b/>
          <w:bCs/>
        </w:rPr>
        <w:t xml:space="preserve">. </w:t>
      </w:r>
      <w:r w:rsidR="00114F5A" w:rsidRPr="00CE1368">
        <w:rPr>
          <w:rFonts w:ascii="Courier New" w:hAnsi="Courier New" w:cs="Courier New"/>
          <w:b/>
          <w:bCs/>
        </w:rPr>
        <w:t xml:space="preserve">Furthermore, the magistrate mischaracterized the </w:t>
      </w:r>
      <w:r w:rsidR="006F4C47" w:rsidRPr="00CE1368">
        <w:rPr>
          <w:rFonts w:ascii="Courier New" w:hAnsi="Courier New" w:cs="Courier New"/>
          <w:b/>
          <w:bCs/>
        </w:rPr>
        <w:t>claimant</w:t>
      </w:r>
      <w:r w:rsidR="00114F5A" w:rsidRPr="00CE1368">
        <w:rPr>
          <w:rFonts w:ascii="Courier New" w:hAnsi="Courier New" w:cs="Courier New"/>
          <w:b/>
          <w:bCs/>
        </w:rPr>
        <w:t xml:space="preserve"> as proceeding pro se rather than </w:t>
      </w:r>
      <w:r w:rsidR="006548E0" w:rsidRPr="00CE1368">
        <w:rPr>
          <w:rFonts w:ascii="Courier New" w:hAnsi="Courier New" w:cs="Courier New"/>
          <w:b/>
          <w:bCs/>
        </w:rPr>
        <w:t xml:space="preserve">in </w:t>
      </w:r>
      <w:r w:rsidR="00114F5A" w:rsidRPr="00CE1368">
        <w:rPr>
          <w:rFonts w:ascii="Courier New" w:hAnsi="Courier New" w:cs="Courier New"/>
          <w:b/>
          <w:bCs/>
        </w:rPr>
        <w:t xml:space="preserve">pro per.  </w:t>
      </w:r>
      <w:r w:rsidR="00BE0F11" w:rsidRPr="00CE1368">
        <w:rPr>
          <w:rFonts w:ascii="Courier New" w:hAnsi="Courier New" w:cs="Courier New"/>
          <w:b/>
          <w:bCs/>
        </w:rPr>
        <w:t>A p</w:t>
      </w:r>
      <w:r w:rsidR="00114F5A" w:rsidRPr="00CE1368">
        <w:rPr>
          <w:rFonts w:ascii="Courier New" w:hAnsi="Courier New" w:cs="Courier New"/>
          <w:b/>
          <w:bCs/>
        </w:rPr>
        <w:t>ro se litigant represent</w:t>
      </w:r>
      <w:r w:rsidR="00CE1368">
        <w:rPr>
          <w:rFonts w:ascii="Courier New" w:hAnsi="Courier New" w:cs="Courier New"/>
          <w:b/>
          <w:bCs/>
        </w:rPr>
        <w:t>s</w:t>
      </w:r>
      <w:r w:rsidR="00114F5A" w:rsidRPr="00CE1368">
        <w:rPr>
          <w:rFonts w:ascii="Courier New" w:hAnsi="Courier New" w:cs="Courier New"/>
          <w:b/>
          <w:bCs/>
        </w:rPr>
        <w:t xml:space="preserve"> </w:t>
      </w:r>
      <w:r w:rsidR="00BE0F11" w:rsidRPr="00CE1368">
        <w:rPr>
          <w:rFonts w:ascii="Courier New" w:hAnsi="Courier New" w:cs="Courier New"/>
          <w:b/>
          <w:bCs/>
        </w:rPr>
        <w:t>himself</w:t>
      </w:r>
      <w:r w:rsidR="00114F5A" w:rsidRPr="00CE1368">
        <w:rPr>
          <w:rFonts w:ascii="Courier New" w:hAnsi="Courier New" w:cs="Courier New"/>
          <w:b/>
          <w:bCs/>
        </w:rPr>
        <w:t xml:space="preserve">. </w:t>
      </w:r>
      <w:r w:rsidR="00CE1368">
        <w:rPr>
          <w:rFonts w:ascii="Courier New" w:hAnsi="Courier New" w:cs="Courier New"/>
          <w:b/>
          <w:bCs/>
        </w:rPr>
        <w:t>A</w:t>
      </w:r>
      <w:r w:rsidR="00BE0F11" w:rsidRPr="00CE1368">
        <w:rPr>
          <w:rFonts w:ascii="Courier New" w:hAnsi="Courier New" w:cs="Courier New"/>
          <w:b/>
          <w:bCs/>
        </w:rPr>
        <w:t xml:space="preserve"> in </w:t>
      </w:r>
      <w:r w:rsidR="002A7516" w:rsidRPr="00CE1368">
        <w:rPr>
          <w:rFonts w:ascii="Courier New Bold" w:hAnsi="Courier New Bold" w:cs="Courier New Bold"/>
          <w:b/>
          <w:bCs/>
        </w:rPr>
        <w:t>sui juris</w:t>
      </w:r>
      <w:r w:rsidR="00114F5A" w:rsidRPr="00CE1368">
        <w:rPr>
          <w:rFonts w:ascii="Courier New" w:hAnsi="Courier New" w:cs="Courier New"/>
          <w:b/>
          <w:bCs/>
        </w:rPr>
        <w:t xml:space="preserve"> litigant do not represent </w:t>
      </w:r>
      <w:r w:rsidR="00BE0F11" w:rsidRPr="00CE1368">
        <w:rPr>
          <w:rFonts w:ascii="Courier New" w:hAnsi="Courier New" w:cs="Courier New"/>
          <w:b/>
          <w:bCs/>
        </w:rPr>
        <w:t>themselves. He is himself.</w:t>
      </w:r>
    </w:p>
    <w:p w14:paraId="52C2B1A8" w14:textId="77777777" w:rsidR="00114F5A" w:rsidRDefault="00114F5A" w:rsidP="00114F5A">
      <w:pPr>
        <w:rPr>
          <w:rFonts w:ascii="Courier New" w:hAnsi="Courier New" w:cs="Courier New"/>
          <w:b/>
          <w:bCs/>
        </w:rPr>
      </w:pPr>
    </w:p>
    <w:p w14:paraId="12265599" w14:textId="77777777" w:rsidR="0091622A" w:rsidRDefault="0091622A" w:rsidP="0091622A">
      <w:pPr>
        <w:spacing w:line="480" w:lineRule="exact"/>
        <w:jc w:val="center"/>
        <w:rPr>
          <w:rFonts w:ascii="Courier New" w:hAnsi="Courier New" w:cs="Courier New"/>
          <w:b/>
          <w:bCs/>
        </w:rPr>
      </w:pPr>
      <w:r>
        <w:rPr>
          <w:rFonts w:ascii="Courier New" w:hAnsi="Courier New" w:cs="Courier New"/>
          <w:b/>
          <w:bCs/>
        </w:rPr>
        <w:t xml:space="preserve">III. </w:t>
      </w:r>
      <w:r w:rsidRPr="00C366A3">
        <w:rPr>
          <w:rFonts w:ascii="Courier New" w:hAnsi="Courier New" w:cs="Courier New"/>
          <w:b/>
          <w:bCs/>
        </w:rPr>
        <w:t>DISCUSSION AND CONCLUSIONS OF LAW</w:t>
      </w:r>
    </w:p>
    <w:p w14:paraId="63AE80B5" w14:textId="77777777" w:rsidR="004729F1" w:rsidRPr="00F149DE" w:rsidRDefault="0091622A" w:rsidP="007D4855">
      <w:pPr>
        <w:autoSpaceDE w:val="0"/>
        <w:autoSpaceDN w:val="0"/>
        <w:adjustRightInd w:val="0"/>
        <w:rPr>
          <w:rFonts w:ascii="Courier New" w:hAnsi="Courier New" w:cs="Courier New"/>
          <w:b/>
          <w:bCs/>
        </w:rPr>
      </w:pPr>
      <w:r>
        <w:rPr>
          <w:rFonts w:ascii="Courier New" w:hAnsi="Courier New" w:cs="Courier New"/>
          <w:b/>
          <w:bCs/>
        </w:rPr>
        <w:t xml:space="preserve"> </w:t>
      </w:r>
    </w:p>
    <w:p w14:paraId="388C8D73" w14:textId="77777777" w:rsidR="0091622A" w:rsidRPr="0091622A" w:rsidRDefault="00B41144" w:rsidP="0091622A">
      <w:pPr>
        <w:autoSpaceDE w:val="0"/>
        <w:autoSpaceDN w:val="0"/>
        <w:adjustRightInd w:val="0"/>
        <w:rPr>
          <w:rFonts w:ascii="Courier New" w:hAnsi="Courier New" w:cs="Courier New"/>
          <w:b/>
          <w:bCs/>
        </w:rPr>
      </w:pPr>
      <w:r>
        <w:rPr>
          <w:rFonts w:ascii="Courier New" w:hAnsi="Courier New" w:cs="Courier New"/>
          <w:b/>
          <w:bCs/>
        </w:rPr>
        <w:t>42</w:t>
      </w:r>
      <w:r w:rsidR="00114F5A">
        <w:rPr>
          <w:rFonts w:ascii="Courier New" w:hAnsi="Courier New" w:cs="Courier New"/>
          <w:b/>
          <w:bCs/>
        </w:rPr>
        <w:t xml:space="preserve">. </w:t>
      </w:r>
      <w:r w:rsidR="0091622A" w:rsidRPr="0091622A">
        <w:rPr>
          <w:rFonts w:ascii="Courier New" w:hAnsi="Courier New" w:cs="Courier New"/>
          <w:b/>
          <w:bCs/>
        </w:rPr>
        <w:t>It is the design of our systems of jurisprudence that courts</w:t>
      </w:r>
    </w:p>
    <w:p w14:paraId="031B4BA0" w14:textId="77777777" w:rsidR="0091622A" w:rsidRPr="0091622A" w:rsidRDefault="0091622A" w:rsidP="0091622A">
      <w:pPr>
        <w:autoSpaceDE w:val="0"/>
        <w:autoSpaceDN w:val="0"/>
        <w:adjustRightInd w:val="0"/>
        <w:rPr>
          <w:rFonts w:ascii="Courier New" w:hAnsi="Courier New" w:cs="Courier New"/>
          <w:b/>
          <w:bCs/>
        </w:rPr>
      </w:pPr>
      <w:r w:rsidRPr="0091622A">
        <w:rPr>
          <w:rFonts w:ascii="Courier New" w:hAnsi="Courier New" w:cs="Courier New"/>
          <w:b/>
          <w:bCs/>
        </w:rPr>
        <w:t>have no jurisdiction until a party comes forth and declares a</w:t>
      </w:r>
    </w:p>
    <w:p w14:paraId="4930DA3E" w14:textId="77777777" w:rsidR="0091622A" w:rsidRPr="0091622A" w:rsidRDefault="0091622A" w:rsidP="0091622A">
      <w:pPr>
        <w:autoSpaceDE w:val="0"/>
        <w:autoSpaceDN w:val="0"/>
        <w:adjustRightInd w:val="0"/>
        <w:rPr>
          <w:rFonts w:ascii="Courier New" w:hAnsi="Courier New" w:cs="Courier New"/>
          <w:b/>
          <w:bCs/>
        </w:rPr>
      </w:pPr>
      <w:r w:rsidRPr="0091622A">
        <w:rPr>
          <w:rFonts w:ascii="Courier New" w:hAnsi="Courier New" w:cs="Courier New"/>
          <w:b/>
          <w:bCs/>
        </w:rPr>
        <w:t>cause needing resolution. The particular jurisdiction depends</w:t>
      </w:r>
    </w:p>
    <w:p w14:paraId="7231614D" w14:textId="77777777" w:rsidR="0091622A" w:rsidRPr="0091622A" w:rsidRDefault="0091622A" w:rsidP="0091622A">
      <w:pPr>
        <w:autoSpaceDE w:val="0"/>
        <w:autoSpaceDN w:val="0"/>
        <w:adjustRightInd w:val="0"/>
        <w:rPr>
          <w:rFonts w:ascii="Courier New" w:hAnsi="Courier New" w:cs="Courier New"/>
          <w:b/>
          <w:bCs/>
        </w:rPr>
      </w:pPr>
      <w:r w:rsidRPr="0091622A">
        <w:rPr>
          <w:rFonts w:ascii="Courier New" w:hAnsi="Courier New" w:cs="Courier New"/>
          <w:b/>
          <w:bCs/>
        </w:rPr>
        <w:t>upon how the cause is declared by the plaintiff. Jurisdiction</w:t>
      </w:r>
    </w:p>
    <w:p w14:paraId="6B6EC393" w14:textId="77777777" w:rsidR="004729F1" w:rsidRDefault="0091622A" w:rsidP="0091622A">
      <w:pPr>
        <w:autoSpaceDE w:val="0"/>
        <w:autoSpaceDN w:val="0"/>
        <w:adjustRightInd w:val="0"/>
        <w:rPr>
          <w:b/>
          <w:bCs/>
        </w:rPr>
      </w:pPr>
      <w:r w:rsidRPr="0091622A">
        <w:rPr>
          <w:rFonts w:ascii="Courier New" w:hAnsi="Courier New" w:cs="Courier New"/>
          <w:b/>
          <w:bCs/>
        </w:rPr>
        <w:t>may be administrative, at law, in equity, or in any of many other</w:t>
      </w:r>
      <w:r>
        <w:rPr>
          <w:rFonts w:ascii="Courier New" w:hAnsi="Courier New" w:cs="Courier New"/>
          <w:b/>
          <w:bCs/>
        </w:rPr>
        <w:t xml:space="preserve"> </w:t>
      </w:r>
      <w:r w:rsidRPr="0091622A">
        <w:rPr>
          <w:rFonts w:ascii="Courier New" w:hAnsi="Courier New" w:cs="Courier New"/>
          <w:b/>
          <w:bCs/>
        </w:rPr>
        <w:t>formats. In this case the jurisdiction is at law in a court of</w:t>
      </w:r>
      <w:r>
        <w:rPr>
          <w:rFonts w:ascii="Courier New" w:hAnsi="Courier New" w:cs="Courier New"/>
          <w:b/>
          <w:bCs/>
        </w:rPr>
        <w:t xml:space="preserve"> </w:t>
      </w:r>
      <w:r w:rsidRPr="0091622A">
        <w:rPr>
          <w:rFonts w:ascii="Courier New" w:hAnsi="Courier New" w:cs="Courier New"/>
          <w:b/>
          <w:bCs/>
        </w:rPr>
        <w:t>record under the sovereign authority of a people of California.</w:t>
      </w:r>
    </w:p>
    <w:p w14:paraId="1351E14E" w14:textId="77777777" w:rsidR="0091622A" w:rsidRDefault="0091622A" w:rsidP="004729F1">
      <w:pPr>
        <w:pStyle w:val="PlainText"/>
        <w:widowControl w:val="0"/>
        <w:suppressAutoHyphens/>
        <w:spacing w:line="240" w:lineRule="exact"/>
        <w:rPr>
          <w:b/>
          <w:bCs/>
          <w:sz w:val="24"/>
          <w:szCs w:val="24"/>
        </w:rPr>
      </w:pPr>
    </w:p>
    <w:p w14:paraId="473D2D66" w14:textId="77777777" w:rsidR="0091622A" w:rsidRPr="0091622A" w:rsidRDefault="00114F5A" w:rsidP="0091622A">
      <w:pPr>
        <w:autoSpaceDE w:val="0"/>
        <w:autoSpaceDN w:val="0"/>
        <w:adjustRightInd w:val="0"/>
        <w:rPr>
          <w:rFonts w:ascii="Courier New" w:hAnsi="Courier New" w:cs="Courier New"/>
          <w:b/>
          <w:bCs/>
        </w:rPr>
      </w:pPr>
      <w:r>
        <w:rPr>
          <w:rFonts w:ascii="Courier New" w:hAnsi="Courier New" w:cs="Courier New"/>
          <w:b/>
          <w:bCs/>
        </w:rPr>
        <w:t>4</w:t>
      </w:r>
      <w:r w:rsidR="00B41144">
        <w:rPr>
          <w:rFonts w:ascii="Courier New" w:hAnsi="Courier New" w:cs="Courier New"/>
          <w:b/>
          <w:bCs/>
        </w:rPr>
        <w:t>3</w:t>
      </w:r>
      <w:r>
        <w:rPr>
          <w:rFonts w:ascii="Courier New" w:hAnsi="Courier New" w:cs="Courier New"/>
          <w:b/>
          <w:bCs/>
        </w:rPr>
        <w:t xml:space="preserve">. </w:t>
      </w:r>
      <w:r w:rsidR="0091622A" w:rsidRPr="0091622A">
        <w:rPr>
          <w:rFonts w:ascii="Courier New" w:hAnsi="Courier New" w:cs="Courier New"/>
          <w:b/>
          <w:bCs/>
        </w:rPr>
        <w:t>It is essential to understand what are a sovereign, a</w:t>
      </w:r>
    </w:p>
    <w:p w14:paraId="11038783" w14:textId="77777777" w:rsidR="0091622A" w:rsidRPr="00F149DE" w:rsidRDefault="0091622A" w:rsidP="0091622A">
      <w:pPr>
        <w:pStyle w:val="PlainText"/>
        <w:widowControl w:val="0"/>
        <w:suppressAutoHyphens/>
        <w:rPr>
          <w:b/>
          <w:bCs/>
          <w:sz w:val="24"/>
          <w:szCs w:val="24"/>
        </w:rPr>
      </w:pPr>
      <w:r w:rsidRPr="0091622A">
        <w:rPr>
          <w:b/>
          <w:bCs/>
          <w:sz w:val="24"/>
          <w:szCs w:val="24"/>
        </w:rPr>
        <w:t>magistrate, a court, and a court of record.</w:t>
      </w:r>
    </w:p>
    <w:p w14:paraId="4F725DD1" w14:textId="77777777" w:rsidR="00D213DD" w:rsidRDefault="00D213DD" w:rsidP="0091622A">
      <w:pPr>
        <w:autoSpaceDE w:val="0"/>
        <w:autoSpaceDN w:val="0"/>
        <w:adjustRightInd w:val="0"/>
        <w:rPr>
          <w:rFonts w:ascii="Courier New" w:hAnsi="Courier New" w:cs="Courier New"/>
          <w:b/>
          <w:bCs/>
        </w:rPr>
      </w:pPr>
    </w:p>
    <w:p w14:paraId="718601BA" w14:textId="77777777" w:rsidR="0091622A" w:rsidRPr="0091622A" w:rsidRDefault="00B41144" w:rsidP="0091622A">
      <w:pPr>
        <w:autoSpaceDE w:val="0"/>
        <w:autoSpaceDN w:val="0"/>
        <w:adjustRightInd w:val="0"/>
        <w:rPr>
          <w:rFonts w:ascii="Courier New" w:hAnsi="Courier New" w:cs="Courier New"/>
          <w:b/>
          <w:bCs/>
        </w:rPr>
      </w:pPr>
      <w:r>
        <w:rPr>
          <w:rFonts w:ascii="Courier New" w:hAnsi="Courier New" w:cs="Courier New"/>
          <w:b/>
          <w:bCs/>
        </w:rPr>
        <w:t>44</w:t>
      </w:r>
      <w:r w:rsidR="00114F5A">
        <w:rPr>
          <w:rFonts w:ascii="Courier New" w:hAnsi="Courier New" w:cs="Courier New"/>
          <w:b/>
          <w:bCs/>
        </w:rPr>
        <w:t xml:space="preserve">. </w:t>
      </w:r>
      <w:r w:rsidR="0091622A" w:rsidRPr="0091622A">
        <w:rPr>
          <w:rFonts w:ascii="Courier New" w:hAnsi="Courier New" w:cs="Courier New"/>
          <w:b/>
          <w:bCs/>
        </w:rPr>
        <w:t>A court is "The person and suit of the sovereign; the place</w:t>
      </w:r>
    </w:p>
    <w:p w14:paraId="3CFD1E81" w14:textId="77777777" w:rsidR="0091622A" w:rsidRPr="0091622A" w:rsidRDefault="0091622A" w:rsidP="0091622A">
      <w:pPr>
        <w:autoSpaceDE w:val="0"/>
        <w:autoSpaceDN w:val="0"/>
        <w:adjustRightInd w:val="0"/>
        <w:rPr>
          <w:rFonts w:ascii="Courier New" w:hAnsi="Courier New" w:cs="Courier New"/>
          <w:b/>
          <w:bCs/>
        </w:rPr>
      </w:pPr>
      <w:r w:rsidRPr="0091622A">
        <w:rPr>
          <w:rFonts w:ascii="Courier New" w:hAnsi="Courier New" w:cs="Courier New"/>
          <w:b/>
          <w:bCs/>
        </w:rPr>
        <w:t>where the sovereign sojourns with his regal retinue, wherever</w:t>
      </w:r>
    </w:p>
    <w:p w14:paraId="5587FDEC" w14:textId="77777777" w:rsidR="0091622A" w:rsidRDefault="0091622A" w:rsidP="0091622A">
      <w:pPr>
        <w:autoSpaceDE w:val="0"/>
        <w:autoSpaceDN w:val="0"/>
        <w:adjustRightInd w:val="0"/>
        <w:rPr>
          <w:rFonts w:ascii="Courier New" w:hAnsi="Courier New" w:cs="Courier New"/>
          <w:b/>
          <w:bCs/>
        </w:rPr>
      </w:pPr>
      <w:r w:rsidRPr="0091622A">
        <w:rPr>
          <w:rFonts w:ascii="Courier New" w:hAnsi="Courier New" w:cs="Courier New"/>
          <w:b/>
          <w:bCs/>
        </w:rPr>
        <w:t>that may be."</w:t>
      </w:r>
      <w:r>
        <w:rPr>
          <w:rFonts w:ascii="Courier New" w:hAnsi="Courier New" w:cs="Courier New"/>
          <w:b/>
          <w:bCs/>
        </w:rPr>
        <w:t xml:space="preserve"> </w:t>
      </w:r>
      <w:r w:rsidRPr="0091622A">
        <w:rPr>
          <w:rFonts w:ascii="Courier New" w:hAnsi="Courier New" w:cs="Courier New"/>
          <w:b/>
          <w:bCs/>
        </w:rPr>
        <w:t xml:space="preserve"> [emphasis added]</w:t>
      </w:r>
      <w:r>
        <w:rPr>
          <w:rFonts w:ascii="Courier New" w:hAnsi="Courier New" w:cs="Courier New"/>
          <w:b/>
          <w:bCs/>
        </w:rPr>
        <w:t xml:space="preserve"> –Black’s Law 4</w:t>
      </w:r>
      <w:r w:rsidRPr="0091622A">
        <w:rPr>
          <w:rFonts w:ascii="Courier New" w:hAnsi="Courier New" w:cs="Courier New"/>
          <w:b/>
          <w:bCs/>
          <w:vertAlign w:val="superscript"/>
        </w:rPr>
        <w:t>th</w:t>
      </w:r>
      <w:r>
        <w:rPr>
          <w:rFonts w:ascii="Courier New" w:hAnsi="Courier New" w:cs="Courier New"/>
          <w:b/>
          <w:bCs/>
        </w:rPr>
        <w:t xml:space="preserve"> edition 425-6.</w:t>
      </w:r>
    </w:p>
    <w:p w14:paraId="5D253660" w14:textId="77777777" w:rsidR="0091622A" w:rsidRPr="0091622A" w:rsidRDefault="0091622A" w:rsidP="0091622A">
      <w:pPr>
        <w:autoSpaceDE w:val="0"/>
        <w:autoSpaceDN w:val="0"/>
        <w:adjustRightInd w:val="0"/>
        <w:rPr>
          <w:rFonts w:ascii="Courier New" w:hAnsi="Courier New" w:cs="Courier New"/>
          <w:b/>
          <w:bCs/>
        </w:rPr>
      </w:pPr>
    </w:p>
    <w:p w14:paraId="77A3F370" w14:textId="77777777" w:rsidR="0091622A" w:rsidRPr="0091622A" w:rsidRDefault="00B41144" w:rsidP="0091622A">
      <w:pPr>
        <w:autoSpaceDE w:val="0"/>
        <w:autoSpaceDN w:val="0"/>
        <w:adjustRightInd w:val="0"/>
        <w:rPr>
          <w:rFonts w:ascii="Courier New" w:hAnsi="Courier New" w:cs="Courier New"/>
          <w:b/>
          <w:bCs/>
        </w:rPr>
      </w:pPr>
      <w:r>
        <w:rPr>
          <w:rFonts w:ascii="Courier New" w:hAnsi="Courier New" w:cs="Courier New"/>
          <w:b/>
          <w:bCs/>
        </w:rPr>
        <w:t>45</w:t>
      </w:r>
      <w:r w:rsidR="00114F5A">
        <w:rPr>
          <w:rFonts w:ascii="Courier New" w:hAnsi="Courier New" w:cs="Courier New"/>
          <w:b/>
          <w:bCs/>
        </w:rPr>
        <w:t xml:space="preserve">. </w:t>
      </w:r>
      <w:r w:rsidR="0091622A" w:rsidRPr="0091622A">
        <w:rPr>
          <w:rFonts w:ascii="Courier New" w:hAnsi="Courier New" w:cs="Courier New"/>
          <w:b/>
          <w:bCs/>
        </w:rPr>
        <w:t>Who is the sovereign? It is the people either in plural</w:t>
      </w:r>
    </w:p>
    <w:p w14:paraId="67BF0579"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or in singular capacity. In singular capacity, in this case,</w:t>
      </w:r>
    </w:p>
    <w:p w14:paraId="2641E17A"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 xml:space="preserve">it is </w:t>
      </w:r>
      <w:r w:rsidR="009F2950">
        <w:rPr>
          <w:rFonts w:ascii="Courier New" w:hAnsi="Courier New" w:cs="Courier New"/>
          <w:b/>
          <w:bCs/>
        </w:rPr>
        <w:t>Thomas Tait</w:t>
      </w:r>
      <w:r w:rsidRPr="0091622A">
        <w:rPr>
          <w:rFonts w:ascii="Courier New" w:hAnsi="Courier New" w:cs="Courier New"/>
          <w:b/>
          <w:bCs/>
        </w:rPr>
        <w:t>, one of the people as contemplated</w:t>
      </w:r>
    </w:p>
    <w:p w14:paraId="4873DC16"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in the preambles of the 1849 Constitution for California, the</w:t>
      </w:r>
    </w:p>
    <w:p w14:paraId="1FCF1EDF"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1879 Constitution for the State of California, and the 1789</w:t>
      </w:r>
    </w:p>
    <w:p w14:paraId="67E0138C" w14:textId="77777777" w:rsid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Constitution for the United States of America.</w:t>
      </w:r>
      <w:r>
        <w:rPr>
          <w:rFonts w:ascii="Courier New" w:hAnsi="Courier New" w:cs="Courier New"/>
          <w:b/>
          <w:bCs/>
        </w:rPr>
        <w:t xml:space="preserve"> </w:t>
      </w:r>
    </w:p>
    <w:p w14:paraId="1A5AC717" w14:textId="77777777" w:rsidR="0091622A" w:rsidRPr="0091622A" w:rsidRDefault="0091622A" w:rsidP="00D213DD">
      <w:pPr>
        <w:autoSpaceDE w:val="0"/>
        <w:autoSpaceDN w:val="0"/>
        <w:adjustRightInd w:val="0"/>
        <w:rPr>
          <w:rFonts w:ascii="Courier New" w:hAnsi="Courier New" w:cs="Courier New"/>
          <w:b/>
          <w:bCs/>
        </w:rPr>
      </w:pPr>
    </w:p>
    <w:p w14:paraId="2794800B" w14:textId="77777777" w:rsidR="0091622A" w:rsidRPr="0091622A" w:rsidRDefault="00B41144" w:rsidP="00D213DD">
      <w:pPr>
        <w:autoSpaceDE w:val="0"/>
        <w:autoSpaceDN w:val="0"/>
        <w:adjustRightInd w:val="0"/>
        <w:rPr>
          <w:rFonts w:ascii="Courier New" w:hAnsi="Courier New" w:cs="Courier New"/>
          <w:b/>
          <w:bCs/>
        </w:rPr>
      </w:pPr>
      <w:r>
        <w:rPr>
          <w:rFonts w:ascii="Courier New" w:hAnsi="Courier New" w:cs="Courier New"/>
          <w:b/>
          <w:bCs/>
        </w:rPr>
        <w:t>46</w:t>
      </w:r>
      <w:r w:rsidR="00114F5A">
        <w:rPr>
          <w:rFonts w:ascii="Courier New" w:hAnsi="Courier New" w:cs="Courier New"/>
          <w:b/>
          <w:bCs/>
        </w:rPr>
        <w:t xml:space="preserve">. </w:t>
      </w:r>
      <w:r w:rsidR="0091622A" w:rsidRPr="0091622A">
        <w:rPr>
          <w:rFonts w:ascii="Courier New" w:hAnsi="Courier New" w:cs="Courier New"/>
          <w:b/>
          <w:bCs/>
        </w:rPr>
        <w:t>California, the State of California, and the United States</w:t>
      </w:r>
    </w:p>
    <w:p w14:paraId="0700F2CD"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of America have no general sovereignty. Theirs is a clipped</w:t>
      </w:r>
    </w:p>
    <w:p w14:paraId="4A6F5CEB"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sovereignty. Whatever sovereignty they have is limited to their</w:t>
      </w:r>
    </w:p>
    <w:p w14:paraId="2D4C70EC"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respective constitutionally defined spheres of control. The</w:t>
      </w:r>
    </w:p>
    <w:p w14:paraId="6894E77F" w14:textId="77777777" w:rsidR="004729F1" w:rsidRDefault="0091622A" w:rsidP="00D213DD">
      <w:pPr>
        <w:pStyle w:val="PlainText"/>
        <w:widowControl w:val="0"/>
        <w:suppressAutoHyphens/>
        <w:rPr>
          <w:b/>
          <w:bCs/>
          <w:sz w:val="24"/>
          <w:szCs w:val="24"/>
        </w:rPr>
      </w:pPr>
      <w:r w:rsidRPr="0091622A">
        <w:rPr>
          <w:b/>
          <w:bCs/>
          <w:sz w:val="24"/>
          <w:szCs w:val="24"/>
        </w:rPr>
        <w:t>general sovereignty is reserved to the people without diminishment</w:t>
      </w:r>
      <w:r>
        <w:rPr>
          <w:b/>
          <w:bCs/>
          <w:sz w:val="24"/>
          <w:szCs w:val="24"/>
        </w:rPr>
        <w:t>.</w:t>
      </w:r>
    </w:p>
    <w:p w14:paraId="3381E434" w14:textId="77777777" w:rsidR="004729F1" w:rsidRDefault="004729F1" w:rsidP="00D213DD">
      <w:pPr>
        <w:pStyle w:val="PlainText"/>
        <w:widowControl w:val="0"/>
        <w:suppressAutoHyphens/>
        <w:rPr>
          <w:b/>
          <w:bCs/>
          <w:sz w:val="24"/>
          <w:szCs w:val="24"/>
        </w:rPr>
      </w:pPr>
    </w:p>
    <w:p w14:paraId="191C7C67" w14:textId="77777777" w:rsidR="0091622A" w:rsidRPr="0091622A" w:rsidRDefault="00B41144" w:rsidP="00D213DD">
      <w:pPr>
        <w:autoSpaceDE w:val="0"/>
        <w:autoSpaceDN w:val="0"/>
        <w:adjustRightInd w:val="0"/>
        <w:rPr>
          <w:rFonts w:ascii="Courier New" w:hAnsi="Courier New" w:cs="Courier New"/>
          <w:b/>
          <w:bCs/>
        </w:rPr>
      </w:pPr>
      <w:r>
        <w:rPr>
          <w:rFonts w:ascii="Courier New" w:hAnsi="Courier New" w:cs="Courier New"/>
          <w:b/>
          <w:bCs/>
        </w:rPr>
        <w:t>47</w:t>
      </w:r>
      <w:r w:rsidR="00114F5A">
        <w:rPr>
          <w:rFonts w:ascii="Courier New" w:hAnsi="Courier New" w:cs="Courier New"/>
          <w:b/>
          <w:bCs/>
        </w:rPr>
        <w:t xml:space="preserve">. </w:t>
      </w:r>
      <w:r w:rsidR="0091622A" w:rsidRPr="0091622A">
        <w:rPr>
          <w:rFonts w:ascii="Courier New" w:hAnsi="Courier New" w:cs="Courier New"/>
          <w:b/>
          <w:bCs/>
        </w:rPr>
        <w:t>It is by the prerogative of the sovereign whether and how</w:t>
      </w:r>
    </w:p>
    <w:p w14:paraId="74DD4944"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a court is authorized to proceed. In this case, the chosen form</w:t>
      </w:r>
    </w:p>
    <w:p w14:paraId="6850AB57" w14:textId="77777777" w:rsid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of the court is that of a court of record.</w:t>
      </w:r>
    </w:p>
    <w:p w14:paraId="79CA0956" w14:textId="77777777" w:rsidR="00997D71" w:rsidRPr="0091622A" w:rsidRDefault="00997D71" w:rsidP="00D213DD">
      <w:pPr>
        <w:autoSpaceDE w:val="0"/>
        <w:autoSpaceDN w:val="0"/>
        <w:adjustRightInd w:val="0"/>
        <w:rPr>
          <w:rFonts w:ascii="Courier New" w:hAnsi="Courier New" w:cs="Courier New"/>
          <w:b/>
          <w:bCs/>
        </w:rPr>
      </w:pPr>
    </w:p>
    <w:p w14:paraId="56D51530" w14:textId="77777777" w:rsidR="0091622A" w:rsidRPr="0091622A" w:rsidRDefault="00B41144" w:rsidP="00D213DD">
      <w:pPr>
        <w:autoSpaceDE w:val="0"/>
        <w:autoSpaceDN w:val="0"/>
        <w:adjustRightInd w:val="0"/>
        <w:rPr>
          <w:rFonts w:ascii="Courier New" w:hAnsi="Courier New" w:cs="Courier New"/>
          <w:b/>
          <w:bCs/>
        </w:rPr>
      </w:pPr>
      <w:r>
        <w:rPr>
          <w:rFonts w:ascii="Courier New" w:hAnsi="Courier New" w:cs="Courier New"/>
          <w:b/>
          <w:bCs/>
        </w:rPr>
        <w:t>48</w:t>
      </w:r>
      <w:r w:rsidR="00114F5A">
        <w:rPr>
          <w:rFonts w:ascii="Courier New" w:hAnsi="Courier New" w:cs="Courier New"/>
          <w:b/>
          <w:bCs/>
        </w:rPr>
        <w:t xml:space="preserve">. </w:t>
      </w:r>
      <w:r w:rsidR="0091622A" w:rsidRPr="0091622A">
        <w:rPr>
          <w:rFonts w:ascii="Courier New" w:hAnsi="Courier New" w:cs="Courier New"/>
          <w:b/>
          <w:bCs/>
        </w:rPr>
        <w:t>A qualifying feature of a court of record is that the</w:t>
      </w:r>
    </w:p>
    <w:p w14:paraId="479AB079"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tribunal is independent of the magistrate appointed to conduct</w:t>
      </w:r>
    </w:p>
    <w:p w14:paraId="1470EA3A" w14:textId="77777777" w:rsid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the proceedings.</w:t>
      </w:r>
      <w:r w:rsidR="00767862">
        <w:rPr>
          <w:rStyle w:val="FootnoteReference"/>
          <w:rFonts w:ascii="Courier New" w:hAnsi="Courier New"/>
          <w:b/>
          <w:bCs/>
        </w:rPr>
        <w:footnoteReference w:id="1"/>
      </w:r>
    </w:p>
    <w:p w14:paraId="4AD6657F" w14:textId="77777777" w:rsidR="00997D71" w:rsidRPr="0091622A" w:rsidRDefault="00997D71" w:rsidP="00D213DD">
      <w:pPr>
        <w:autoSpaceDE w:val="0"/>
        <w:autoSpaceDN w:val="0"/>
        <w:adjustRightInd w:val="0"/>
        <w:rPr>
          <w:rFonts w:ascii="Courier New" w:hAnsi="Courier New" w:cs="Courier New"/>
          <w:b/>
          <w:bCs/>
        </w:rPr>
      </w:pPr>
    </w:p>
    <w:p w14:paraId="1E009C58" w14:textId="77777777" w:rsidR="0091622A" w:rsidRPr="0091622A" w:rsidRDefault="00B41144" w:rsidP="00D213DD">
      <w:pPr>
        <w:autoSpaceDE w:val="0"/>
        <w:autoSpaceDN w:val="0"/>
        <w:adjustRightInd w:val="0"/>
        <w:rPr>
          <w:rFonts w:ascii="Courier New" w:hAnsi="Courier New" w:cs="Courier New"/>
          <w:b/>
          <w:bCs/>
        </w:rPr>
      </w:pPr>
      <w:r>
        <w:rPr>
          <w:rFonts w:ascii="Courier New" w:hAnsi="Courier New" w:cs="Courier New"/>
          <w:b/>
          <w:bCs/>
        </w:rPr>
        <w:t>49</w:t>
      </w:r>
      <w:r w:rsidR="00114F5A">
        <w:rPr>
          <w:rFonts w:ascii="Courier New" w:hAnsi="Courier New" w:cs="Courier New"/>
          <w:b/>
          <w:bCs/>
        </w:rPr>
        <w:t xml:space="preserve">. </w:t>
      </w:r>
      <w:r w:rsidR="0091622A" w:rsidRPr="0091622A">
        <w:rPr>
          <w:rFonts w:ascii="Courier New" w:hAnsi="Courier New" w:cs="Courier New"/>
          <w:b/>
          <w:bCs/>
        </w:rPr>
        <w:t>The magistrate is a person appointed or elected to perform</w:t>
      </w:r>
    </w:p>
    <w:p w14:paraId="187AA254"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ministerial service in a court of record.</w:t>
      </w:r>
      <w:r w:rsidR="005C3C9A">
        <w:rPr>
          <w:rFonts w:ascii="Courier New" w:hAnsi="Courier New" w:cs="Courier New"/>
          <w:b/>
          <w:bCs/>
        </w:rPr>
        <w:t xml:space="preserve"> His</w:t>
      </w:r>
      <w:r w:rsidRPr="0091622A">
        <w:rPr>
          <w:rFonts w:ascii="Courier New" w:hAnsi="Courier New" w:cs="Courier New"/>
          <w:b/>
          <w:bCs/>
        </w:rPr>
        <w:t xml:space="preserve"> service is</w:t>
      </w:r>
    </w:p>
    <w:p w14:paraId="33B2397F"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ministerial because all judicial functions in a court of record</w:t>
      </w:r>
    </w:p>
    <w:p w14:paraId="575493D4"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are reserved to the tribunal, and, by definition of a court of</w:t>
      </w:r>
    </w:p>
    <w:p w14:paraId="62B80BEC"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record, that tribunal must be independent of the magistrate. The</w:t>
      </w:r>
    </w:p>
    <w:p w14:paraId="49AE49C1"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non-judicial functions are "ministerial" because they are</w:t>
      </w:r>
    </w:p>
    <w:p w14:paraId="3E5055F8" w14:textId="77777777" w:rsidR="0091622A" w:rsidRPr="0091622A" w:rsidRDefault="0091622A" w:rsidP="00D213DD">
      <w:pPr>
        <w:autoSpaceDE w:val="0"/>
        <w:autoSpaceDN w:val="0"/>
        <w:adjustRightInd w:val="0"/>
        <w:rPr>
          <w:rFonts w:ascii="Courier New" w:hAnsi="Courier New" w:cs="Courier New"/>
          <w:b/>
          <w:bCs/>
        </w:rPr>
      </w:pPr>
      <w:r w:rsidRPr="0091622A">
        <w:rPr>
          <w:rFonts w:ascii="Courier New" w:hAnsi="Courier New" w:cs="Courier New"/>
          <w:b/>
          <w:bCs/>
        </w:rPr>
        <w:t>absolute, certain and imperative, involving merely execution of</w:t>
      </w:r>
    </w:p>
    <w:p w14:paraId="2AFED14E" w14:textId="77777777" w:rsidR="0091622A" w:rsidRDefault="0091622A" w:rsidP="00D213DD">
      <w:pPr>
        <w:pStyle w:val="PlainText"/>
        <w:widowControl w:val="0"/>
        <w:suppressAutoHyphens/>
        <w:rPr>
          <w:b/>
          <w:bCs/>
          <w:sz w:val="24"/>
          <w:szCs w:val="24"/>
        </w:rPr>
      </w:pPr>
      <w:r w:rsidRPr="0091622A">
        <w:rPr>
          <w:b/>
          <w:bCs/>
          <w:sz w:val="24"/>
          <w:szCs w:val="24"/>
        </w:rPr>
        <w:t>specific duties arising from fixed and designated facts.</w:t>
      </w:r>
      <w:r w:rsidR="00767862">
        <w:rPr>
          <w:rStyle w:val="FootnoteReference"/>
          <w:b/>
          <w:bCs/>
          <w:sz w:val="24"/>
          <w:szCs w:val="24"/>
        </w:rPr>
        <w:footnoteReference w:id="2"/>
      </w:r>
    </w:p>
    <w:p w14:paraId="0CB05862" w14:textId="77777777" w:rsidR="00BC44B0" w:rsidRDefault="00BC44B0" w:rsidP="000F0A95">
      <w:pPr>
        <w:spacing w:line="480" w:lineRule="exact"/>
        <w:ind w:firstLine="720"/>
        <w:rPr>
          <w:rFonts w:ascii="Courier New" w:hAnsi="Courier New" w:cs="Courier New"/>
          <w:b/>
          <w:bCs/>
        </w:rPr>
      </w:pPr>
    </w:p>
    <w:p w14:paraId="643B602C" w14:textId="77777777" w:rsidR="00546D84" w:rsidRDefault="00546D84" w:rsidP="00546D84">
      <w:pPr>
        <w:spacing w:line="480" w:lineRule="exact"/>
        <w:jc w:val="center"/>
        <w:rPr>
          <w:rFonts w:ascii="Courier New" w:hAnsi="Courier New" w:cs="Courier New"/>
          <w:b/>
          <w:bCs/>
        </w:rPr>
      </w:pPr>
      <w:r>
        <w:rPr>
          <w:rFonts w:ascii="Courier New" w:hAnsi="Courier New" w:cs="Courier New"/>
          <w:b/>
          <w:bCs/>
        </w:rPr>
        <w:t xml:space="preserve">V. </w:t>
      </w:r>
      <w:r w:rsidR="008A7A4E">
        <w:rPr>
          <w:rFonts w:ascii="Courier New" w:hAnsi="Courier New" w:cs="Courier New"/>
          <w:b/>
          <w:bCs/>
        </w:rPr>
        <w:t xml:space="preserve">WRIT &amp; </w:t>
      </w:r>
      <w:r>
        <w:rPr>
          <w:rFonts w:ascii="Courier New" w:hAnsi="Courier New" w:cs="Courier New"/>
          <w:b/>
          <w:bCs/>
        </w:rPr>
        <w:t>ORDERS</w:t>
      </w:r>
    </w:p>
    <w:p w14:paraId="54E55724" w14:textId="77777777" w:rsidR="00D5008F" w:rsidRDefault="00B41144" w:rsidP="00D5008F">
      <w:pPr>
        <w:rPr>
          <w:rFonts w:ascii="Courier New" w:hAnsi="Courier New" w:cs="Courier New"/>
          <w:b/>
          <w:bCs/>
        </w:rPr>
      </w:pPr>
      <w:r>
        <w:rPr>
          <w:rFonts w:ascii="Courier New" w:hAnsi="Courier New" w:cs="Courier New"/>
          <w:b/>
          <w:bCs/>
        </w:rPr>
        <w:t>50</w:t>
      </w:r>
      <w:r w:rsidR="00657B70">
        <w:rPr>
          <w:rFonts w:ascii="Courier New" w:hAnsi="Courier New" w:cs="Courier New"/>
          <w:b/>
          <w:bCs/>
        </w:rPr>
        <w:t>.</w:t>
      </w:r>
      <w:r w:rsidR="00BC25A8">
        <w:rPr>
          <w:rFonts w:ascii="Courier New" w:hAnsi="Courier New" w:cs="Courier New"/>
          <w:b/>
          <w:bCs/>
        </w:rPr>
        <w:tab/>
      </w:r>
      <w:r w:rsidR="00CE17E0">
        <w:rPr>
          <w:rFonts w:ascii="Courier New" w:hAnsi="Courier New" w:cs="Courier New"/>
          <w:b/>
          <w:bCs/>
        </w:rPr>
        <w:t xml:space="preserve">The court </w:t>
      </w:r>
      <w:r w:rsidR="00FA7159">
        <w:rPr>
          <w:rFonts w:ascii="Courier New" w:hAnsi="Courier New" w:cs="Courier New"/>
          <w:b/>
          <w:bCs/>
        </w:rPr>
        <w:t xml:space="preserve">hereby </w:t>
      </w:r>
      <w:r w:rsidR="00CE17E0">
        <w:rPr>
          <w:rFonts w:ascii="Courier New" w:hAnsi="Courier New" w:cs="Courier New"/>
          <w:b/>
          <w:bCs/>
        </w:rPr>
        <w:t xml:space="preserve">issues a writ of error concerning </w:t>
      </w:r>
      <w:r w:rsidR="00D5008F">
        <w:rPr>
          <w:rFonts w:ascii="Courier New" w:hAnsi="Courier New" w:cs="Courier New"/>
          <w:b/>
          <w:bCs/>
        </w:rPr>
        <w:t xml:space="preserve">the </w:t>
      </w:r>
      <w:r w:rsidR="00D5008F" w:rsidRPr="00D5008F">
        <w:rPr>
          <w:rFonts w:ascii="Courier New" w:hAnsi="Courier New" w:cs="Courier New"/>
          <w:b/>
          <w:bCs/>
        </w:rPr>
        <w:t>ORDER DENYING APPLICATION TO</w:t>
      </w:r>
      <w:r w:rsidR="00D5008F">
        <w:rPr>
          <w:rFonts w:ascii="Courier New" w:hAnsi="Courier New" w:cs="Courier New"/>
          <w:b/>
          <w:bCs/>
        </w:rPr>
        <w:t xml:space="preserve"> </w:t>
      </w:r>
      <w:r w:rsidR="00D5008F" w:rsidRPr="00D5008F">
        <w:rPr>
          <w:rFonts w:ascii="Courier New" w:hAnsi="Courier New" w:cs="Courier New"/>
          <w:b/>
          <w:bCs/>
        </w:rPr>
        <w:t>PROCEED IN FORMA PAUPERIS</w:t>
      </w:r>
      <w:r w:rsidR="00D5008F">
        <w:rPr>
          <w:rFonts w:ascii="Courier New" w:hAnsi="Courier New" w:cs="Courier New"/>
          <w:b/>
          <w:bCs/>
        </w:rPr>
        <w:t xml:space="preserve"> </w:t>
      </w:r>
      <w:r w:rsidR="00D5008F" w:rsidRPr="00D5008F">
        <w:rPr>
          <w:rFonts w:ascii="Courier New" w:hAnsi="Courier New" w:cs="Courier New"/>
          <w:b/>
          <w:bCs/>
        </w:rPr>
        <w:t>WITH LEAVE TO AMEND</w:t>
      </w:r>
    </w:p>
    <w:p w14:paraId="7D4CF423" w14:textId="77777777" w:rsidR="00BC25A8" w:rsidRDefault="00CE17E0" w:rsidP="00D5008F">
      <w:pPr>
        <w:rPr>
          <w:rFonts w:ascii="Courier New" w:hAnsi="Courier New" w:cs="Courier New"/>
          <w:b/>
          <w:bCs/>
        </w:rPr>
      </w:pPr>
      <w:r>
        <w:rPr>
          <w:rFonts w:ascii="Courier New" w:hAnsi="Courier New" w:cs="Courier New"/>
          <w:b/>
          <w:bCs/>
        </w:rPr>
        <w:t xml:space="preserve">  </w:t>
      </w:r>
      <w:r w:rsidR="00A27D17">
        <w:rPr>
          <w:rFonts w:ascii="Courier New" w:hAnsi="Courier New" w:cs="Courier New"/>
          <w:b/>
          <w:bCs/>
        </w:rPr>
        <w:t>That</w:t>
      </w:r>
      <w:r w:rsidR="00546D84">
        <w:rPr>
          <w:rFonts w:ascii="Courier New" w:hAnsi="Courier New" w:cs="Courier New"/>
          <w:b/>
          <w:bCs/>
        </w:rPr>
        <w:t xml:space="preserve"> order she filed</w:t>
      </w:r>
      <w:r w:rsidR="00BC25A8">
        <w:rPr>
          <w:rFonts w:ascii="Courier New" w:hAnsi="Courier New" w:cs="Courier New"/>
          <w:b/>
          <w:bCs/>
        </w:rPr>
        <w:t xml:space="preserve"> </w:t>
      </w:r>
      <w:r w:rsidR="00A27D17">
        <w:rPr>
          <w:rFonts w:ascii="Courier New" w:hAnsi="Courier New" w:cs="Courier New"/>
          <w:b/>
          <w:bCs/>
        </w:rPr>
        <w:t>is rescinded</w:t>
      </w:r>
      <w:r w:rsidR="00BC25A8">
        <w:rPr>
          <w:rFonts w:ascii="Courier New" w:hAnsi="Courier New" w:cs="Courier New"/>
          <w:b/>
          <w:bCs/>
        </w:rPr>
        <w:t xml:space="preserve">.  </w:t>
      </w:r>
      <w:r w:rsidR="00D5008F">
        <w:rPr>
          <w:rFonts w:ascii="Courier New" w:hAnsi="Courier New" w:cs="Courier New"/>
          <w:b/>
          <w:bCs/>
        </w:rPr>
        <w:t xml:space="preserve">The case is order to continue without any fees due or paid. </w:t>
      </w:r>
    </w:p>
    <w:p w14:paraId="23A3773C" w14:textId="77777777" w:rsidR="003708A1" w:rsidRDefault="003708A1" w:rsidP="003708A1">
      <w:pPr>
        <w:rPr>
          <w:rFonts w:ascii="Courier New" w:hAnsi="Courier New" w:cs="Courier New"/>
          <w:b/>
          <w:bCs/>
        </w:rPr>
      </w:pPr>
    </w:p>
    <w:p w14:paraId="65A7EB1E" w14:textId="2220B52D" w:rsidR="00905B0E" w:rsidRPr="003708A1" w:rsidRDefault="003708A1" w:rsidP="003708A1">
      <w:pPr>
        <w:rPr>
          <w:rFonts w:ascii="Courier New" w:hAnsi="Courier New" w:cs="Courier New"/>
          <w:b/>
          <w:bCs/>
        </w:rPr>
      </w:pPr>
      <w:r>
        <w:rPr>
          <w:rFonts w:ascii="Courier New" w:hAnsi="Courier New" w:cs="Courier New"/>
          <w:b/>
          <w:bCs/>
        </w:rPr>
        <w:t xml:space="preserve">51. </w:t>
      </w:r>
      <w:r w:rsidR="005D5C05" w:rsidRPr="003708A1">
        <w:rPr>
          <w:rFonts w:ascii="Courier New" w:hAnsi="Courier New" w:cs="Courier New"/>
          <w:b/>
          <w:bCs/>
        </w:rPr>
        <w:t xml:space="preserve">Further, the magistrate, </w:t>
      </w:r>
      <w:r>
        <w:rPr>
          <w:rFonts w:ascii="Courier New" w:hAnsi="Courier New" w:cs="Courier New"/>
          <w:b/>
          <w:bCs/>
        </w:rPr>
        <w:t>claimant</w:t>
      </w:r>
      <w:r w:rsidR="005D5C05" w:rsidRPr="003708A1">
        <w:rPr>
          <w:rFonts w:ascii="Courier New" w:hAnsi="Courier New" w:cs="Courier New"/>
          <w:b/>
          <w:bCs/>
        </w:rPr>
        <w:t xml:space="preserve">, and defendants are invited to each file and serve on all other interested parties a brief no later than </w:t>
      </w:r>
      <w:r w:rsidR="00D42E58" w:rsidRPr="003708A1">
        <w:rPr>
          <w:rFonts w:ascii="Courier New" w:hAnsi="Courier New" w:cs="Courier New"/>
          <w:b/>
          <w:bCs/>
        </w:rPr>
        <w:t>Sept</w:t>
      </w:r>
      <w:r w:rsidR="005D5C05" w:rsidRPr="003708A1">
        <w:rPr>
          <w:rFonts w:ascii="Courier New" w:hAnsi="Courier New" w:cs="Courier New"/>
          <w:b/>
          <w:bCs/>
        </w:rPr>
        <w:t xml:space="preserve"> 20th, 201</w:t>
      </w:r>
      <w:r w:rsidR="00D42E58" w:rsidRPr="003708A1">
        <w:rPr>
          <w:rFonts w:ascii="Courier New" w:hAnsi="Courier New" w:cs="Courier New"/>
          <w:b/>
          <w:bCs/>
        </w:rPr>
        <w:t>7</w:t>
      </w:r>
      <w:r w:rsidR="005D5C05" w:rsidRPr="003708A1">
        <w:rPr>
          <w:rFonts w:ascii="Courier New" w:hAnsi="Courier New" w:cs="Courier New"/>
          <w:b/>
          <w:bCs/>
        </w:rPr>
        <w:t xml:space="preserve"> to show cause to this court why this order should not take effect or should be modified. The court, mindful of the rights of the parties and the importance of fair play, will liberall</w:t>
      </w:r>
      <w:r w:rsidR="006548E0" w:rsidRPr="003708A1">
        <w:rPr>
          <w:rFonts w:ascii="Courier New" w:hAnsi="Courier New" w:cs="Courier New"/>
          <w:b/>
          <w:bCs/>
        </w:rPr>
        <w:t>y</w:t>
      </w:r>
      <w:r w:rsidR="005D5C05" w:rsidRPr="003708A1">
        <w:rPr>
          <w:rFonts w:ascii="Courier New" w:hAnsi="Courier New" w:cs="Courier New"/>
          <w:b/>
          <w:bCs/>
        </w:rPr>
        <w:t xml:space="preserve"> construe the arguments presented.</w:t>
      </w:r>
      <w:r w:rsidR="005D5C05">
        <w:rPr>
          <w:b/>
          <w:bCs/>
        </w:rPr>
        <w:t xml:space="preserve"> </w:t>
      </w:r>
    </w:p>
    <w:p w14:paraId="75F3BC28" w14:textId="77777777" w:rsidR="003D6EDF" w:rsidRDefault="000F7477" w:rsidP="003D6EDF">
      <w:pPr>
        <w:rPr>
          <w:rFonts w:ascii="Courier New" w:hAnsi="Courier New" w:cs="Courier New"/>
          <w:b/>
          <w:bCs/>
          <w:sz w:val="16"/>
          <w:szCs w:val="16"/>
        </w:rPr>
      </w:pPr>
      <w:r w:rsidRPr="003D6EDF">
        <w:rPr>
          <w:rFonts w:ascii="Courier New" w:hAnsi="Courier New" w:cs="Courier New"/>
          <w:b/>
          <w:bCs/>
          <w:sz w:val="16"/>
          <w:szCs w:val="16"/>
        </w:rPr>
        <w:tab/>
      </w:r>
      <w:r w:rsidRPr="003D6EDF">
        <w:rPr>
          <w:rFonts w:ascii="Courier New" w:hAnsi="Courier New" w:cs="Courier New"/>
          <w:b/>
          <w:bCs/>
          <w:sz w:val="16"/>
          <w:szCs w:val="16"/>
        </w:rPr>
        <w:tab/>
      </w:r>
    </w:p>
    <w:p w14:paraId="228637B4" w14:textId="77777777" w:rsidR="000B21A1" w:rsidRDefault="000B21A1" w:rsidP="003D6EDF">
      <w:pPr>
        <w:spacing w:line="480" w:lineRule="exact"/>
        <w:ind w:left="720" w:firstLine="720"/>
        <w:rPr>
          <w:rFonts w:ascii="Courier New" w:hAnsi="Courier New" w:cs="Courier New"/>
          <w:b/>
          <w:bCs/>
        </w:rPr>
      </w:pPr>
    </w:p>
    <w:p w14:paraId="1213C0E5" w14:textId="77777777" w:rsidR="000336A7" w:rsidRDefault="000F7477" w:rsidP="003D6EDF">
      <w:pPr>
        <w:spacing w:line="480" w:lineRule="exact"/>
        <w:ind w:left="720" w:firstLine="720"/>
        <w:rPr>
          <w:rFonts w:ascii="Courier New" w:hAnsi="Courier New" w:cs="Courier New"/>
          <w:b/>
          <w:bCs/>
        </w:rPr>
      </w:pPr>
      <w:r>
        <w:rPr>
          <w:rFonts w:ascii="Courier New" w:hAnsi="Courier New" w:cs="Courier New"/>
          <w:b/>
          <w:bCs/>
        </w:rPr>
        <w:t>THE COURT</w:t>
      </w:r>
      <w:r w:rsidR="00686332">
        <w:rPr>
          <w:rFonts w:ascii="Courier New" w:hAnsi="Courier New" w:cs="Courier New"/>
          <w:b/>
          <w:bCs/>
        </w:rPr>
        <w:t xml:space="preserve"> </w:t>
      </w:r>
    </w:p>
    <w:p w14:paraId="1ADBD621" w14:textId="77777777" w:rsidR="003D6EDF" w:rsidRDefault="003D6EDF" w:rsidP="000F7477">
      <w:pPr>
        <w:spacing w:line="480" w:lineRule="exact"/>
        <w:ind w:left="720" w:firstLine="720"/>
        <w:rPr>
          <w:rFonts w:ascii="Courier New" w:hAnsi="Courier New" w:cs="Courier New"/>
          <w:b/>
          <w:bCs/>
        </w:rPr>
      </w:pPr>
    </w:p>
    <w:p w14:paraId="7EB267A8" w14:textId="2CBE13F8" w:rsidR="006C1B6A" w:rsidRDefault="003E289C" w:rsidP="000F7477">
      <w:pPr>
        <w:spacing w:line="480" w:lineRule="exact"/>
        <w:ind w:left="720" w:firstLine="720"/>
        <w:rPr>
          <w:rFonts w:ascii="Courier New" w:hAnsi="Courier New" w:cs="Courier New"/>
          <w:b/>
          <w:bCs/>
        </w:rPr>
      </w:pPr>
      <w:r>
        <w:rPr>
          <w:rFonts w:ascii="Courier New" w:hAnsi="Courier New" w:cs="Courier New"/>
          <w:b/>
          <w:bCs/>
        </w:rPr>
        <w:t>By:</w:t>
      </w:r>
      <w:bookmarkStart w:id="0" w:name="_GoBack"/>
      <w:bookmarkEnd w:id="0"/>
      <w:r w:rsidR="006C1B6A">
        <w:rPr>
          <w:rFonts w:ascii="Courier New" w:hAnsi="Courier New" w:cs="Courier New"/>
          <w:b/>
          <w:bCs/>
        </w:rPr>
        <w:t>___________________</w:t>
      </w:r>
      <w:r w:rsidR="009F2950">
        <w:rPr>
          <w:rFonts w:ascii="Courier New" w:hAnsi="Courier New" w:cs="Courier New"/>
          <w:b/>
          <w:bCs/>
        </w:rPr>
        <w:t>_____</w:t>
      </w:r>
    </w:p>
    <w:p w14:paraId="1D3F96AA" w14:textId="77777777" w:rsidR="00D42E58" w:rsidRDefault="000F7477" w:rsidP="00D42E58">
      <w:pPr>
        <w:spacing w:line="480" w:lineRule="exact"/>
        <w:rPr>
          <w:rFonts w:ascii="Courier New" w:hAnsi="Courier New" w:cs="Courier New"/>
          <w:b/>
          <w:bCs/>
        </w:rPr>
      </w:pPr>
      <w:r>
        <w:rPr>
          <w:rFonts w:ascii="Courier New" w:hAnsi="Courier New" w:cs="Courier New"/>
          <w:b/>
          <w:bCs/>
        </w:rPr>
        <w:tab/>
      </w:r>
      <w:r>
        <w:rPr>
          <w:rFonts w:ascii="Courier New" w:hAnsi="Courier New" w:cs="Courier New"/>
          <w:b/>
          <w:bCs/>
        </w:rPr>
        <w:tab/>
      </w:r>
      <w:r w:rsidR="00D42E58" w:rsidRPr="009C374A">
        <w:rPr>
          <w:rFonts w:ascii="Courier New" w:hAnsi="Courier New" w:cs="Courier New"/>
          <w:b/>
          <w:bCs/>
        </w:rPr>
        <w:t>anthony dominick, jr.</w:t>
      </w:r>
    </w:p>
    <w:p w14:paraId="2B83AA56" w14:textId="77777777" w:rsidR="007B44FE" w:rsidRDefault="00D42E58" w:rsidP="00D42E58">
      <w:pPr>
        <w:spacing w:line="480" w:lineRule="exact"/>
        <w:ind w:left="720" w:firstLine="720"/>
        <w:rPr>
          <w:rFonts w:ascii="Courier New" w:hAnsi="Courier New" w:cs="Courier New"/>
          <w:color w:val="000000"/>
        </w:rPr>
      </w:pPr>
      <w:r w:rsidRPr="00BE3F4C">
        <w:rPr>
          <w:rFonts w:ascii="Courier New" w:hAnsi="Courier New" w:cs="Courier New"/>
          <w:b/>
          <w:bCs/>
        </w:rPr>
        <w:t>Attornatus Privatus</w:t>
      </w:r>
    </w:p>
    <w:p w14:paraId="752A7005" w14:textId="77777777" w:rsidR="006A3875" w:rsidRDefault="001D48B6" w:rsidP="003D6EDF">
      <w:pPr>
        <w:spacing w:line="480" w:lineRule="exact"/>
        <w:jc w:val="center"/>
        <w:rPr>
          <w:rFonts w:ascii="Courier New" w:hAnsi="Courier New" w:cs="Courier New"/>
          <w:b/>
          <w:bCs/>
        </w:rPr>
      </w:pPr>
      <w:r>
        <w:rPr>
          <w:rFonts w:ascii="Courier New" w:hAnsi="Courier New" w:cs="Courier New"/>
          <w:color w:val="000000"/>
        </w:rPr>
        <w:br w:type="page"/>
      </w:r>
      <w:r w:rsidR="00EF4051">
        <w:rPr>
          <w:rFonts w:ascii="Courier New" w:hAnsi="Courier New" w:cs="Courier New"/>
          <w:color w:val="000000"/>
        </w:rPr>
        <w:t xml:space="preserve">EXHIBIT </w:t>
      </w:r>
      <w:r w:rsidR="00CE17E0">
        <w:rPr>
          <w:rFonts w:ascii="Courier New" w:hAnsi="Courier New" w:cs="Courier New"/>
          <w:color w:val="000000"/>
        </w:rPr>
        <w:t>A</w:t>
      </w:r>
    </w:p>
    <w:p w14:paraId="7818544B" w14:textId="77777777" w:rsidR="00EF4051" w:rsidRDefault="00EF4051" w:rsidP="00EF405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b/>
          <w:bCs/>
        </w:rPr>
      </w:pPr>
      <w:r>
        <w:rPr>
          <w:rFonts w:ascii="Courier New" w:hAnsi="Courier New" w:cs="Courier New"/>
          <w:b/>
          <w:bCs/>
        </w:rPr>
        <w:br/>
      </w:r>
    </w:p>
    <w:p w14:paraId="5866B16A" w14:textId="77777777" w:rsidR="00EF4051" w:rsidRPr="00EF4051" w:rsidRDefault="00EF4051" w:rsidP="005B65C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rPr>
          <w:rFonts w:ascii="Courier New" w:hAnsi="Courier New" w:cs="Courier New"/>
          <w:color w:val="000000"/>
          <w:sz w:val="24"/>
          <w:szCs w:val="24"/>
        </w:rPr>
      </w:pPr>
      <w:r w:rsidRPr="00EF4051">
        <w:rPr>
          <w:rFonts w:ascii="Courier New" w:hAnsi="Courier New" w:cs="Courier New"/>
          <w:color w:val="000000"/>
          <w:sz w:val="24"/>
          <w:szCs w:val="24"/>
        </w:rPr>
        <w:t>William Gladhill, Petitioner</w:t>
      </w:r>
    </w:p>
    <w:p w14:paraId="76B10632" w14:textId="77777777" w:rsidR="00EF4051" w:rsidRPr="00EF4051" w:rsidRDefault="00EF4051" w:rsidP="005B65C2">
      <w:pPr>
        <w:autoSpaceDE w:val="0"/>
        <w:autoSpaceDN w:val="0"/>
        <w:adjustRightInd w:val="0"/>
        <w:jc w:val="center"/>
        <w:rPr>
          <w:rFonts w:ascii="Courier New" w:eastAsia="Arial Unicode MS" w:hAnsi="Courier New" w:cs="Courier New"/>
          <w:color w:val="000000"/>
        </w:rPr>
      </w:pPr>
      <w:r w:rsidRPr="00EF4051">
        <w:rPr>
          <w:rFonts w:ascii="Courier New" w:eastAsia="Arial Unicode MS" w:hAnsi="Courier New" w:cs="Courier New"/>
          <w:color w:val="000000"/>
        </w:rPr>
        <w:t>SUPREME COURT OF MASSACHUSETTS, MIDDLESEX</w:t>
      </w:r>
    </w:p>
    <w:p w14:paraId="0047B271" w14:textId="77777777" w:rsidR="00EF4051" w:rsidRPr="00EF4051" w:rsidRDefault="00EF4051" w:rsidP="005B65C2">
      <w:pPr>
        <w:autoSpaceDE w:val="0"/>
        <w:autoSpaceDN w:val="0"/>
        <w:adjustRightInd w:val="0"/>
        <w:jc w:val="center"/>
        <w:rPr>
          <w:rFonts w:ascii="Courier New" w:eastAsia="Arial Unicode MS" w:hAnsi="Courier New" w:cs="Courier New"/>
          <w:color w:val="000000"/>
        </w:rPr>
      </w:pPr>
      <w:r w:rsidRPr="00EF4051">
        <w:rPr>
          <w:rFonts w:ascii="Courier New" w:eastAsia="Arial Unicode MS" w:hAnsi="Courier New" w:cs="Courier New"/>
          <w:color w:val="000000"/>
        </w:rPr>
        <w:t>49 Mass. 168; 1844 Mass. LEXIS 86; 8 Met. 168</w:t>
      </w:r>
    </w:p>
    <w:p w14:paraId="59953958" w14:textId="77777777" w:rsidR="00EF4051" w:rsidRPr="00EF4051" w:rsidRDefault="00EF4051" w:rsidP="005B65C2">
      <w:pPr>
        <w:autoSpaceDE w:val="0"/>
        <w:autoSpaceDN w:val="0"/>
        <w:adjustRightInd w:val="0"/>
        <w:jc w:val="center"/>
        <w:rPr>
          <w:rFonts w:ascii="Courier New" w:eastAsia="Arial Unicode MS" w:hAnsi="Courier New" w:cs="Courier New"/>
          <w:color w:val="000000"/>
        </w:rPr>
      </w:pPr>
      <w:r w:rsidRPr="00EF4051">
        <w:rPr>
          <w:rFonts w:ascii="Courier New" w:eastAsia="Arial Unicode MS" w:hAnsi="Courier New" w:cs="Courier New"/>
          <w:color w:val="000000"/>
        </w:rPr>
        <w:t>October, 1844, Decided</w:t>
      </w:r>
    </w:p>
    <w:p w14:paraId="4CC5C9D3" w14:textId="77777777" w:rsidR="00EF4051" w:rsidRPr="00EF4051" w:rsidRDefault="00EF4051" w:rsidP="005B65C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rPr>
          <w:rFonts w:ascii="Courier New" w:hAnsi="Courier New" w:cs="Courier New"/>
          <w:color w:val="000000"/>
          <w:sz w:val="24"/>
          <w:szCs w:val="24"/>
        </w:rPr>
      </w:pPr>
      <w:r w:rsidRPr="00EF4051">
        <w:rPr>
          <w:rFonts w:ascii="Courier New" w:hAnsi="Courier New" w:cs="Courier New"/>
          <w:color w:val="000000"/>
          <w:sz w:val="24"/>
          <w:szCs w:val="24"/>
        </w:rPr>
        <w:t>DISPOSITION: [**1] Applicant's entitled to be admitted a citizen.</w:t>
      </w:r>
    </w:p>
    <w:p w14:paraId="5ADC783F" w14:textId="77777777" w:rsidR="00EF4051" w:rsidRDefault="00EF4051" w:rsidP="003D62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spacing w:after="20" w:line="240" w:lineRule="exact"/>
        <w:jc w:val="center"/>
        <w:rPr>
          <w:rFonts w:ascii="Courier New" w:hAnsi="Courier New" w:cs="Courier New"/>
          <w:b/>
          <w:bCs/>
        </w:rPr>
      </w:pPr>
    </w:p>
    <w:p w14:paraId="56FDE57F" w14:textId="77777777" w:rsidR="00EF4051" w:rsidRPr="00EF4051" w:rsidRDefault="00EF4051" w:rsidP="00EF405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b/>
          <w:bCs/>
          <w:i/>
          <w:sz w:val="24"/>
          <w:szCs w:val="24"/>
        </w:rPr>
      </w:pPr>
      <w:r w:rsidRPr="00EF4051">
        <w:rPr>
          <w:rFonts w:ascii="Courier New" w:hAnsi="Courier New" w:cs="Courier New"/>
          <w:b/>
          <w:bCs/>
          <w:i/>
          <w:sz w:val="24"/>
          <w:szCs w:val="24"/>
        </w:rPr>
        <w:t xml:space="preserve">The following text has been taken from the case </w:t>
      </w:r>
      <w:r>
        <w:rPr>
          <w:rFonts w:ascii="Courier New" w:hAnsi="Courier New" w:cs="Courier New"/>
          <w:b/>
          <w:bCs/>
          <w:i/>
          <w:sz w:val="24"/>
          <w:szCs w:val="24"/>
        </w:rPr>
        <w:t xml:space="preserve">having </w:t>
      </w:r>
      <w:r w:rsidR="00E42017">
        <w:rPr>
          <w:rFonts w:ascii="Courier New" w:hAnsi="Courier New" w:cs="Courier New"/>
          <w:b/>
          <w:bCs/>
          <w:i/>
          <w:sz w:val="24"/>
          <w:szCs w:val="24"/>
        </w:rPr>
        <w:t>the heading and referencial information</w:t>
      </w:r>
      <w:r w:rsidRPr="00EF4051">
        <w:rPr>
          <w:rFonts w:ascii="Courier New" w:hAnsi="Courier New" w:cs="Courier New"/>
          <w:b/>
          <w:bCs/>
          <w:i/>
          <w:sz w:val="24"/>
          <w:szCs w:val="24"/>
        </w:rPr>
        <w:t xml:space="preserve"> immediately above:</w:t>
      </w:r>
    </w:p>
    <w:p w14:paraId="655A2675" w14:textId="77777777" w:rsidR="00EF4051" w:rsidRDefault="00EF4051" w:rsidP="00EF405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rPr>
          <w:rFonts w:ascii="Courier New" w:hAnsi="Courier New" w:cs="Courier New"/>
          <w:b/>
          <w:bCs/>
        </w:rPr>
      </w:pPr>
    </w:p>
    <w:p w14:paraId="4E8230DE" w14:textId="77777777" w:rsidR="00EF4051" w:rsidRPr="00EF4051" w:rsidRDefault="00EF4051" w:rsidP="00EF4051">
      <w:pPr>
        <w:autoSpaceDE w:val="0"/>
        <w:autoSpaceDN w:val="0"/>
        <w:adjustRightInd w:val="0"/>
        <w:rPr>
          <w:rFonts w:ascii="Courier New" w:eastAsia="Arial Unicode MS" w:hAnsi="Courier New" w:cs="Courier New"/>
          <w:color w:val="000000"/>
        </w:rPr>
      </w:pPr>
      <w:r w:rsidRPr="00EF4051">
        <w:rPr>
          <w:rFonts w:ascii="Courier New" w:eastAsia="Arial Unicode MS" w:hAnsi="Courier New" w:cs="Courier New"/>
          <w:color w:val="000000"/>
        </w:rPr>
        <w:t>It possesses all the characteristics of a court of record. It is to be held by a</w:t>
      </w:r>
      <w:r>
        <w:rPr>
          <w:rFonts w:ascii="Courier New" w:eastAsia="Arial Unicode MS" w:hAnsi="Courier New" w:cs="Courier New"/>
          <w:color w:val="000000"/>
        </w:rPr>
        <w:t xml:space="preserve"> </w:t>
      </w:r>
      <w:r w:rsidRPr="00EF4051">
        <w:rPr>
          <w:rFonts w:ascii="Courier New" w:eastAsia="Arial Unicode MS" w:hAnsi="Courier New" w:cs="Courier New"/>
          <w:color w:val="000000"/>
        </w:rPr>
        <w:t>learned, able and discreet person, to be appointed and commissioned by the governor, pursuant to the constitution. In</w:t>
      </w:r>
      <w:r>
        <w:rPr>
          <w:rFonts w:ascii="Courier New" w:eastAsia="Arial Unicode MS" w:hAnsi="Courier New" w:cs="Courier New"/>
          <w:color w:val="000000"/>
        </w:rPr>
        <w:t xml:space="preserve"> </w:t>
      </w:r>
      <w:r w:rsidRPr="00EF4051">
        <w:rPr>
          <w:rFonts w:ascii="Courier New" w:eastAsia="Arial Unicode MS" w:hAnsi="Courier New" w:cs="Courier New"/>
          <w:color w:val="000000"/>
        </w:rPr>
        <w:t>general, all judicial officers, by the constitution, hold their offices during good behavior, except justices of the peace,whose office is limited to the term of seven years. There is also a provision, 1833 Mass. Acts 64, § 8, for the</w:t>
      </w:r>
      <w:r>
        <w:rPr>
          <w:rFonts w:ascii="Courier New" w:eastAsia="Arial Unicode MS" w:hAnsi="Courier New" w:cs="Courier New"/>
          <w:color w:val="000000"/>
        </w:rPr>
        <w:t xml:space="preserve"> </w:t>
      </w:r>
      <w:r w:rsidRPr="00EF4051">
        <w:rPr>
          <w:rFonts w:ascii="Courier New" w:eastAsia="Arial Unicode MS" w:hAnsi="Courier New" w:cs="Courier New"/>
          <w:color w:val="000000"/>
        </w:rPr>
        <w:t>appointment of special justices to hold the court whenever the standing justice shall be interested in any suit or</w:t>
      </w:r>
    </w:p>
    <w:p w14:paraId="739990BC" w14:textId="77777777" w:rsidR="00EF4051" w:rsidRPr="00EF4051" w:rsidRDefault="00EF4051" w:rsidP="00EF4051">
      <w:pPr>
        <w:autoSpaceDE w:val="0"/>
        <w:autoSpaceDN w:val="0"/>
        <w:adjustRightInd w:val="0"/>
        <w:rPr>
          <w:rFonts w:ascii="Courier New" w:eastAsia="Arial Unicode MS" w:hAnsi="Courier New" w:cs="Courier New"/>
          <w:color w:val="000000"/>
        </w:rPr>
      </w:pPr>
      <w:r w:rsidRPr="00EF4051">
        <w:rPr>
          <w:rFonts w:ascii="Courier New" w:eastAsia="Arial Unicode MS" w:hAnsi="Courier New" w:cs="Courier New"/>
          <w:color w:val="000000"/>
        </w:rPr>
        <w:t>prosecution, or shall be unable, from any cause, to hear and determine any matter pending in said court. This indicates</w:t>
      </w:r>
    </w:p>
    <w:p w14:paraId="65525F33" w14:textId="77777777" w:rsidR="00EF4051" w:rsidRPr="00EF4051" w:rsidRDefault="00EF4051" w:rsidP="00EF4051">
      <w:pPr>
        <w:autoSpaceDE w:val="0"/>
        <w:autoSpaceDN w:val="0"/>
        <w:adjustRightInd w:val="0"/>
        <w:rPr>
          <w:rFonts w:ascii="Courier New" w:eastAsia="Arial Unicode MS" w:hAnsi="Courier New" w:cs="Courier New"/>
          <w:color w:val="000000"/>
        </w:rPr>
      </w:pPr>
      <w:r w:rsidRPr="00EF4051">
        <w:rPr>
          <w:rFonts w:ascii="Courier New" w:eastAsia="Arial Unicode MS" w:hAnsi="Courier New" w:cs="Courier New"/>
          <w:color w:val="000000"/>
        </w:rPr>
        <w:t>the establishment of a court, or judicial, organized tribunal, having attributes and exercising functions, independently of</w:t>
      </w:r>
    </w:p>
    <w:p w14:paraId="241B1EBE" w14:textId="77777777" w:rsidR="00EF4051" w:rsidRPr="00EF4051" w:rsidRDefault="00EF4051" w:rsidP="00EF4051">
      <w:pPr>
        <w:autoSpaceDE w:val="0"/>
        <w:autoSpaceDN w:val="0"/>
        <w:adjustRightInd w:val="0"/>
        <w:rPr>
          <w:rFonts w:ascii="Courier New" w:eastAsia="Arial Unicode MS" w:hAnsi="Courier New" w:cs="Courier New"/>
          <w:color w:val="000000"/>
        </w:rPr>
      </w:pPr>
      <w:r w:rsidRPr="00EF4051">
        <w:rPr>
          <w:rFonts w:ascii="Courier New" w:eastAsia="Arial Unicode MS" w:hAnsi="Courier New" w:cs="Courier New"/>
          <w:color w:val="000000"/>
        </w:rPr>
        <w:t>the person of the magistrate designated generally to hold it, and distinguishes it from the case of a justice of the peace,</w:t>
      </w:r>
    </w:p>
    <w:p w14:paraId="3F771220" w14:textId="77777777" w:rsidR="00E42017" w:rsidRDefault="00EF4051" w:rsidP="00EF405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color w:val="000000"/>
          <w:sz w:val="24"/>
          <w:szCs w:val="24"/>
        </w:rPr>
      </w:pPr>
      <w:r w:rsidRPr="00EF4051">
        <w:rPr>
          <w:rFonts w:ascii="Courier New" w:hAnsi="Courier New" w:cs="Courier New"/>
          <w:color w:val="000000"/>
          <w:sz w:val="24"/>
          <w:szCs w:val="24"/>
        </w:rPr>
        <w:t>on whom, personally, certain judicial powers are conferred by law. There is no doubt it is a court of record.</w:t>
      </w:r>
    </w:p>
    <w:p w14:paraId="55FF2AD1" w14:textId="77777777" w:rsidR="00E42017" w:rsidRDefault="00E42017" w:rsidP="00EF405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color w:val="000000"/>
          <w:sz w:val="24"/>
          <w:szCs w:val="24"/>
        </w:rPr>
      </w:pPr>
    </w:p>
    <w:p w14:paraId="391A81EC" w14:textId="77777777" w:rsidR="00001BA9" w:rsidRPr="00001BA9" w:rsidRDefault="00001BA9" w:rsidP="00001BA9">
      <w:pPr>
        <w:autoSpaceDE w:val="0"/>
        <w:autoSpaceDN w:val="0"/>
        <w:adjustRightInd w:val="0"/>
        <w:rPr>
          <w:rFonts w:ascii="Courier New" w:eastAsia="Arial Unicode MS" w:hAnsi="Courier New" w:cs="Courier New"/>
          <w:color w:val="000000"/>
        </w:rPr>
      </w:pPr>
      <w:r w:rsidRPr="00001BA9">
        <w:rPr>
          <w:rFonts w:ascii="Courier New" w:eastAsia="Arial Unicode MS" w:hAnsi="Courier New" w:cs="Courier New"/>
          <w:color w:val="000000"/>
        </w:rPr>
        <w:t>We have no doubt it is a court of record. Sect. 6 directs the keeping of a fair record, and a subsequent act, cited</w:t>
      </w:r>
    </w:p>
    <w:p w14:paraId="48F70716" w14:textId="77777777" w:rsidR="00001BA9" w:rsidRPr="00001BA9" w:rsidRDefault="00001BA9" w:rsidP="00001BA9">
      <w:pPr>
        <w:autoSpaceDE w:val="0"/>
        <w:autoSpaceDN w:val="0"/>
        <w:adjustRightInd w:val="0"/>
        <w:rPr>
          <w:rFonts w:ascii="Courier New" w:eastAsia="Arial Unicode MS" w:hAnsi="Courier New" w:cs="Courier New"/>
          <w:color w:val="000000"/>
        </w:rPr>
      </w:pPr>
      <w:r w:rsidRPr="00001BA9">
        <w:rPr>
          <w:rFonts w:ascii="Courier New" w:eastAsia="Arial Unicode MS" w:hAnsi="Courier New" w:cs="Courier New"/>
          <w:color w:val="000000"/>
        </w:rPr>
        <w:t>hereafter, authorizes the appointment of a clerk for the same purpose. It is not necessary to decide here whether a</w:t>
      </w:r>
    </w:p>
    <w:p w14:paraId="47D7B45A" w14:textId="77777777" w:rsidR="00001BA9" w:rsidRPr="00001BA9" w:rsidRDefault="00001BA9" w:rsidP="00001BA9">
      <w:pPr>
        <w:autoSpaceDE w:val="0"/>
        <w:autoSpaceDN w:val="0"/>
        <w:adjustRightInd w:val="0"/>
        <w:rPr>
          <w:rFonts w:ascii="Courier New" w:eastAsia="Arial Unicode MS" w:hAnsi="Courier New" w:cs="Courier New"/>
          <w:color w:val="000000"/>
        </w:rPr>
      </w:pPr>
      <w:r w:rsidRPr="00001BA9">
        <w:rPr>
          <w:rFonts w:ascii="Courier New" w:eastAsia="Arial Unicode MS" w:hAnsi="Courier New" w:cs="Courier New"/>
          <w:color w:val="000000"/>
        </w:rPr>
        <w:t>justice's court is a court of record. The point is left undecided in Smith v. Morrison, 22 Pick. 430. That a writ of error</w:t>
      </w:r>
      <w:r>
        <w:rPr>
          <w:rFonts w:ascii="Courier New" w:eastAsia="Arial Unicode MS" w:hAnsi="Courier New" w:cs="Courier New"/>
          <w:color w:val="000000"/>
        </w:rPr>
        <w:t xml:space="preserve"> </w:t>
      </w:r>
      <w:r w:rsidRPr="00001BA9">
        <w:rPr>
          <w:rFonts w:ascii="Courier New" w:eastAsia="Arial Unicode MS" w:hAnsi="Courier New" w:cs="Courier New"/>
          <w:color w:val="000000"/>
        </w:rPr>
        <w:t>will lie on a justice's judgment, has been well settled. Gay v. Richardson, 18 Pick. 417; and the object of a writ of error</w:t>
      </w:r>
      <w:r>
        <w:rPr>
          <w:rFonts w:ascii="Courier New" w:eastAsia="Arial Unicode MS" w:hAnsi="Courier New" w:cs="Courier New"/>
          <w:color w:val="000000"/>
        </w:rPr>
        <w:t xml:space="preserve"> </w:t>
      </w:r>
      <w:r w:rsidRPr="00001BA9">
        <w:rPr>
          <w:rFonts w:ascii="Courier New" w:eastAsia="Arial Unicode MS" w:hAnsi="Courier New" w:cs="Courier New"/>
          <w:color w:val="000000"/>
        </w:rPr>
        <w:t>is to remove a record. It will not lie to a judgment of a probate court, because not technically [**4] a court of record.</w:t>
      </w:r>
    </w:p>
    <w:p w14:paraId="392EC6F9" w14:textId="77777777" w:rsidR="00001BA9" w:rsidRPr="00001BA9" w:rsidRDefault="00001BA9" w:rsidP="00001BA9">
      <w:pPr>
        <w:autoSpaceDE w:val="0"/>
        <w:autoSpaceDN w:val="0"/>
        <w:adjustRightInd w:val="0"/>
        <w:rPr>
          <w:rFonts w:ascii="Courier New" w:eastAsia="Arial Unicode MS" w:hAnsi="Courier New" w:cs="Courier New"/>
          <w:color w:val="000000"/>
        </w:rPr>
      </w:pPr>
      <w:r w:rsidRPr="00001BA9">
        <w:rPr>
          <w:rFonts w:ascii="Courier New" w:eastAsia="Arial Unicode MS" w:hAnsi="Courier New" w:cs="Courier New"/>
          <w:color w:val="000000"/>
        </w:rPr>
        <w:t>Smith v. Rice, 11 Mass. 507. Probably the result may be, from an examination of all the statutes regulating the</w:t>
      </w:r>
    </w:p>
    <w:p w14:paraId="529415F9" w14:textId="77777777" w:rsidR="00001BA9" w:rsidRPr="00001BA9" w:rsidRDefault="00001BA9" w:rsidP="00001BA9">
      <w:pPr>
        <w:autoSpaceDE w:val="0"/>
        <w:autoSpaceDN w:val="0"/>
        <w:adjustRightInd w:val="0"/>
        <w:rPr>
          <w:rFonts w:ascii="Courier New" w:eastAsia="Arial Unicode MS" w:hAnsi="Courier New" w:cs="Courier New"/>
          <w:color w:val="000000"/>
        </w:rPr>
      </w:pPr>
      <w:r w:rsidRPr="00001BA9">
        <w:rPr>
          <w:rFonts w:ascii="Courier New" w:eastAsia="Arial Unicode MS" w:hAnsi="Courier New" w:cs="Courier New"/>
          <w:color w:val="000000"/>
        </w:rPr>
        <w:t>jurisdiction of justices of the peace, that their courts will be regarded, to some purposes, as courts of record, but not so</w:t>
      </w:r>
    </w:p>
    <w:p w14:paraId="161BD14B" w14:textId="77777777" w:rsidR="00001BA9" w:rsidRDefault="00001BA9" w:rsidP="00001BA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color w:val="000000"/>
          <w:sz w:val="24"/>
          <w:szCs w:val="24"/>
        </w:rPr>
      </w:pPr>
      <w:r w:rsidRPr="00001BA9">
        <w:rPr>
          <w:rFonts w:ascii="Courier New" w:hAnsi="Courier New" w:cs="Courier New"/>
          <w:color w:val="000000"/>
          <w:sz w:val="24"/>
          <w:szCs w:val="24"/>
        </w:rPr>
        <w:t>in all respects.</w:t>
      </w:r>
    </w:p>
    <w:p w14:paraId="4438E9EF" w14:textId="77777777" w:rsidR="00997D71" w:rsidRDefault="00997D71" w:rsidP="00001BA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rPr>
          <w:rFonts w:ascii="Courier New" w:hAnsi="Courier New" w:cs="Courier New"/>
          <w:color w:val="000000"/>
          <w:sz w:val="24"/>
          <w:szCs w:val="24"/>
        </w:rPr>
      </w:pPr>
    </w:p>
    <w:p w14:paraId="56735ECC" w14:textId="77777777" w:rsidR="00001BA9" w:rsidRDefault="00CE17E0" w:rsidP="00001BA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rPr>
          <w:rFonts w:ascii="Courier New" w:hAnsi="Courier New" w:cs="Courier New"/>
          <w:color w:val="000000"/>
          <w:sz w:val="24"/>
          <w:szCs w:val="24"/>
        </w:rPr>
      </w:pPr>
      <w:r>
        <w:rPr>
          <w:rFonts w:ascii="Courier New" w:hAnsi="Courier New" w:cs="Courier New"/>
          <w:color w:val="000000"/>
          <w:sz w:val="24"/>
          <w:szCs w:val="24"/>
        </w:rPr>
        <w:t>EXHIBIT B</w:t>
      </w:r>
    </w:p>
    <w:p w14:paraId="2308A44F" w14:textId="77777777" w:rsidR="00001BA9" w:rsidRDefault="00001BA9" w:rsidP="00001BA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color w:val="000000"/>
          <w:sz w:val="24"/>
          <w:szCs w:val="24"/>
        </w:rPr>
      </w:pPr>
    </w:p>
    <w:p w14:paraId="1D942944" w14:textId="77777777" w:rsidR="003D2655" w:rsidRPr="003D2655" w:rsidRDefault="003D2655" w:rsidP="005B65C2">
      <w:pPr>
        <w:autoSpaceDE w:val="0"/>
        <w:autoSpaceDN w:val="0"/>
        <w:adjustRightInd w:val="0"/>
        <w:jc w:val="center"/>
        <w:rPr>
          <w:rFonts w:ascii="Courier New" w:eastAsia="Arial Unicode MS" w:hAnsi="Courier New" w:cs="Courier New"/>
          <w:b/>
          <w:bCs/>
        </w:rPr>
      </w:pPr>
      <w:r w:rsidRPr="003D2655">
        <w:rPr>
          <w:rFonts w:ascii="Courier New" w:eastAsia="Arial Unicode MS" w:hAnsi="Courier New" w:cs="Courier New"/>
          <w:b/>
          <w:bCs/>
        </w:rPr>
        <w:t>COREAN JONES, et al., Appellants, v. EDWARD JONES, et al., Respondents.</w:t>
      </w:r>
    </w:p>
    <w:p w14:paraId="57FFE2E1" w14:textId="77777777" w:rsidR="003D2655" w:rsidRPr="003D2655" w:rsidRDefault="003D2655" w:rsidP="005B65C2">
      <w:pPr>
        <w:autoSpaceDE w:val="0"/>
        <w:autoSpaceDN w:val="0"/>
        <w:adjustRightInd w:val="0"/>
        <w:jc w:val="center"/>
        <w:rPr>
          <w:rFonts w:ascii="Courier New" w:eastAsia="Arial Unicode MS" w:hAnsi="Courier New" w:cs="Courier New"/>
          <w:b/>
          <w:bCs/>
        </w:rPr>
      </w:pPr>
      <w:r w:rsidRPr="003D2655">
        <w:rPr>
          <w:rFonts w:ascii="Courier New" w:eastAsia="Arial Unicode MS" w:hAnsi="Courier New" w:cs="Courier New"/>
          <w:b/>
          <w:bCs/>
        </w:rPr>
        <w:t>[NO NUMBER IN ORIGINAL]</w:t>
      </w:r>
    </w:p>
    <w:p w14:paraId="0EAFAF07" w14:textId="77777777" w:rsidR="003D2655" w:rsidRPr="003D2655" w:rsidRDefault="003D2655" w:rsidP="005B65C2">
      <w:pPr>
        <w:autoSpaceDE w:val="0"/>
        <w:autoSpaceDN w:val="0"/>
        <w:adjustRightInd w:val="0"/>
        <w:jc w:val="center"/>
        <w:rPr>
          <w:rFonts w:ascii="Courier New" w:eastAsia="Arial Unicode MS" w:hAnsi="Courier New" w:cs="Courier New"/>
          <w:b/>
          <w:bCs/>
        </w:rPr>
      </w:pPr>
      <w:r w:rsidRPr="003D2655">
        <w:rPr>
          <w:rFonts w:ascii="Courier New" w:eastAsia="Arial Unicode MS" w:hAnsi="Courier New" w:cs="Courier New"/>
          <w:b/>
          <w:bCs/>
        </w:rPr>
        <w:t>COURT OF APPEALS OF MISSOURI, KANSAS CITY</w:t>
      </w:r>
    </w:p>
    <w:p w14:paraId="04DA587E" w14:textId="77777777" w:rsidR="003D2655" w:rsidRPr="003D2655" w:rsidRDefault="003D2655" w:rsidP="005B65C2">
      <w:pPr>
        <w:autoSpaceDE w:val="0"/>
        <w:autoSpaceDN w:val="0"/>
        <w:adjustRightInd w:val="0"/>
        <w:jc w:val="center"/>
        <w:rPr>
          <w:rFonts w:ascii="Courier New" w:eastAsia="Arial Unicode MS" w:hAnsi="Courier New" w:cs="Courier New"/>
          <w:b/>
          <w:bCs/>
        </w:rPr>
      </w:pPr>
      <w:r w:rsidRPr="003D2655">
        <w:rPr>
          <w:rFonts w:ascii="Courier New" w:eastAsia="Arial Unicode MS" w:hAnsi="Courier New" w:cs="Courier New"/>
          <w:b/>
          <w:bCs/>
        </w:rPr>
        <w:t>188 Mo. App. 220; 175 S.W. 227; 1915 Mo. App. LEXIS 67</w:t>
      </w:r>
    </w:p>
    <w:p w14:paraId="47818F0C" w14:textId="77777777" w:rsidR="003D2655" w:rsidRPr="003D2655" w:rsidRDefault="003D2655" w:rsidP="005B65C2">
      <w:pPr>
        <w:autoSpaceDE w:val="0"/>
        <w:autoSpaceDN w:val="0"/>
        <w:adjustRightInd w:val="0"/>
        <w:jc w:val="center"/>
        <w:rPr>
          <w:rFonts w:ascii="Courier New" w:eastAsia="Arial Unicode MS" w:hAnsi="Courier New" w:cs="Courier New"/>
          <w:b/>
          <w:bCs/>
        </w:rPr>
      </w:pPr>
      <w:r w:rsidRPr="003D2655">
        <w:rPr>
          <w:rFonts w:ascii="Courier New" w:eastAsia="Arial Unicode MS" w:hAnsi="Courier New" w:cs="Courier New"/>
          <w:b/>
          <w:bCs/>
        </w:rPr>
        <w:t>March 1, 1915, Decided</w:t>
      </w:r>
    </w:p>
    <w:p w14:paraId="50599ED1" w14:textId="77777777" w:rsidR="003D2655" w:rsidRPr="003D2655" w:rsidRDefault="003D2655" w:rsidP="005B65C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rPr>
          <w:rFonts w:ascii="Courier New" w:hAnsi="Courier New" w:cs="Courier New"/>
          <w:b/>
          <w:bCs/>
          <w:sz w:val="24"/>
          <w:szCs w:val="24"/>
        </w:rPr>
      </w:pPr>
      <w:r w:rsidRPr="003D2655">
        <w:rPr>
          <w:rFonts w:ascii="Courier New" w:hAnsi="Courier New" w:cs="Courier New"/>
          <w:b/>
          <w:bCs/>
          <w:sz w:val="24"/>
          <w:szCs w:val="24"/>
        </w:rPr>
        <w:t>PRIOR HISTORY: [***1] Appeal from Jackson Circuit Court.--Hon. O. A. Lucas, Judge.</w:t>
      </w:r>
    </w:p>
    <w:p w14:paraId="192EA181" w14:textId="77777777" w:rsidR="00001BA9" w:rsidRDefault="00001BA9" w:rsidP="00001BA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color w:val="000000"/>
          <w:sz w:val="24"/>
          <w:szCs w:val="24"/>
        </w:rPr>
      </w:pPr>
    </w:p>
    <w:p w14:paraId="2CF682B8" w14:textId="77777777" w:rsidR="003D2655" w:rsidRPr="00EF4051" w:rsidRDefault="003D2655" w:rsidP="003D26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b/>
          <w:bCs/>
          <w:i/>
          <w:sz w:val="24"/>
          <w:szCs w:val="24"/>
        </w:rPr>
      </w:pPr>
      <w:r w:rsidRPr="00EF4051">
        <w:rPr>
          <w:rFonts w:ascii="Courier New" w:hAnsi="Courier New" w:cs="Courier New"/>
          <w:b/>
          <w:bCs/>
          <w:i/>
          <w:sz w:val="24"/>
          <w:szCs w:val="24"/>
        </w:rPr>
        <w:t xml:space="preserve">The following text has been taken from the case </w:t>
      </w:r>
      <w:r>
        <w:rPr>
          <w:rFonts w:ascii="Courier New" w:hAnsi="Courier New" w:cs="Courier New"/>
          <w:b/>
          <w:bCs/>
          <w:i/>
          <w:sz w:val="24"/>
          <w:szCs w:val="24"/>
        </w:rPr>
        <w:t>having the heading and referencial information</w:t>
      </w:r>
      <w:r w:rsidRPr="00EF4051">
        <w:rPr>
          <w:rFonts w:ascii="Courier New" w:hAnsi="Courier New" w:cs="Courier New"/>
          <w:b/>
          <w:bCs/>
          <w:i/>
          <w:sz w:val="24"/>
          <w:szCs w:val="24"/>
        </w:rPr>
        <w:t xml:space="preserve"> immediately above:</w:t>
      </w:r>
    </w:p>
    <w:p w14:paraId="080190CF" w14:textId="77777777" w:rsidR="00001BA9" w:rsidRPr="00001BA9" w:rsidRDefault="00001BA9" w:rsidP="00001BA9">
      <w:pPr>
        <w:pStyle w:val="HTMLPreformatted"/>
        <w:widowControl w:val="0"/>
        <w:suppressAutoHyphens/>
        <w:rPr>
          <w:rFonts w:ascii="Courier New" w:hAnsi="Courier New" w:cs="Courier New"/>
          <w:b/>
          <w:bCs/>
          <w:sz w:val="24"/>
          <w:szCs w:val="24"/>
        </w:rPr>
      </w:pPr>
      <w:r w:rsidRPr="00001BA9">
        <w:rPr>
          <w:rFonts w:ascii="Courier New" w:hAnsi="Courier New" w:cs="Courier New"/>
          <w:b/>
          <w:bCs/>
          <w:sz w:val="24"/>
          <w:szCs w:val="24"/>
        </w:rPr>
        <w:t>Jackson County, Mo., Cir. Ct. R. 22, in using the expression "court of record," used it advisedly and in its strict</w:t>
      </w:r>
    </w:p>
    <w:p w14:paraId="3F1CFF02" w14:textId="77777777" w:rsidR="00001BA9" w:rsidRPr="00001BA9" w:rsidRDefault="00001BA9" w:rsidP="00001BA9">
      <w:pPr>
        <w:pStyle w:val="HTMLPreformatted"/>
        <w:widowControl w:val="0"/>
        <w:suppressAutoHyphens/>
        <w:rPr>
          <w:rFonts w:ascii="Courier New" w:hAnsi="Courier New" w:cs="Courier New"/>
          <w:b/>
          <w:bCs/>
          <w:sz w:val="24"/>
          <w:szCs w:val="24"/>
        </w:rPr>
      </w:pPr>
      <w:r w:rsidRPr="00001BA9">
        <w:rPr>
          <w:rFonts w:ascii="Courier New" w:hAnsi="Courier New" w:cs="Courier New"/>
          <w:b/>
          <w:bCs/>
          <w:sz w:val="24"/>
          <w:szCs w:val="24"/>
        </w:rPr>
        <w:t>legal sense and intended thereby to exclude all hearings before courts not of record, such as justices of the peace,</w:t>
      </w:r>
    </w:p>
    <w:p w14:paraId="566FD734" w14:textId="77777777" w:rsidR="00001BA9" w:rsidRPr="00001BA9" w:rsidRDefault="00001BA9" w:rsidP="00001BA9">
      <w:pPr>
        <w:pStyle w:val="HTMLPreformatted"/>
        <w:widowControl w:val="0"/>
        <w:suppressAutoHyphens/>
        <w:rPr>
          <w:rFonts w:ascii="Courier New" w:hAnsi="Courier New" w:cs="Courier New"/>
          <w:b/>
          <w:bCs/>
          <w:sz w:val="24"/>
          <w:szCs w:val="24"/>
        </w:rPr>
      </w:pPr>
      <w:r w:rsidRPr="00001BA9">
        <w:rPr>
          <w:rFonts w:ascii="Courier New" w:hAnsi="Courier New" w:cs="Courier New"/>
          <w:b/>
          <w:bCs/>
          <w:sz w:val="24"/>
          <w:szCs w:val="24"/>
        </w:rPr>
        <w:t>commissioners, referees and the like. The predominant idea in all definitions of the term "court" is that it is a permanent</w:t>
      </w:r>
    </w:p>
    <w:p w14:paraId="1B9FB9D0" w14:textId="77777777" w:rsidR="00001BA9" w:rsidRPr="00001BA9" w:rsidRDefault="00001BA9" w:rsidP="00001BA9">
      <w:pPr>
        <w:pStyle w:val="HTMLPreformatted"/>
        <w:widowControl w:val="0"/>
        <w:suppressAutoHyphens/>
        <w:rPr>
          <w:rFonts w:ascii="Courier New" w:hAnsi="Courier New" w:cs="Courier New"/>
          <w:b/>
          <w:bCs/>
          <w:sz w:val="24"/>
          <w:szCs w:val="24"/>
        </w:rPr>
      </w:pPr>
      <w:r w:rsidRPr="00001BA9">
        <w:rPr>
          <w:rFonts w:ascii="Courier New" w:hAnsi="Courier New" w:cs="Courier New"/>
          <w:b/>
          <w:bCs/>
          <w:sz w:val="24"/>
          <w:szCs w:val="24"/>
        </w:rPr>
        <w:t>organization for the administration of public justice; and it is not applied to a special tribunal occasionally called into</w:t>
      </w:r>
    </w:p>
    <w:p w14:paraId="59A824D2" w14:textId="77777777" w:rsidR="00001BA9" w:rsidRDefault="00001BA9" w:rsidP="00001BA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b/>
          <w:bCs/>
          <w:sz w:val="24"/>
          <w:szCs w:val="24"/>
        </w:rPr>
      </w:pPr>
      <w:r w:rsidRPr="00001BA9">
        <w:rPr>
          <w:rFonts w:ascii="Courier New" w:hAnsi="Courier New" w:cs="Courier New"/>
          <w:b/>
          <w:bCs/>
          <w:sz w:val="24"/>
          <w:szCs w:val="24"/>
        </w:rPr>
        <w:t>existence by particular exigencies and that ceases to exist with such occasion. This is exactly what a referee's tribunal is.</w:t>
      </w:r>
    </w:p>
    <w:p w14:paraId="22997856" w14:textId="77777777" w:rsidR="003D2655" w:rsidRPr="003D2655" w:rsidRDefault="00001BA9" w:rsidP="00001BA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Courier New" w:hAnsi="Courier New" w:cs="Courier New"/>
          <w:b/>
          <w:bCs/>
          <w:sz w:val="24"/>
          <w:szCs w:val="24"/>
        </w:rPr>
      </w:pPr>
      <w:r w:rsidRPr="003D2655">
        <w:rPr>
          <w:rFonts w:ascii="Courier New" w:hAnsi="Courier New" w:cs="Courier New"/>
          <w:b/>
          <w:bCs/>
          <w:sz w:val="24"/>
          <w:szCs w:val="24"/>
        </w:rPr>
        <w:t>The word "court" cannot be deemed or held to include a referee unless that meaning can be found in the language used or is necessarily gathered from the context or connection in which the term is used.</w:t>
      </w:r>
    </w:p>
    <w:p w14:paraId="74AA523B"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Again, it is not seen how a hearing before a referee can be said to be the trial or hearing of a case in a court of record.  The referee is merely an officer of the court for a specified purpose. [34 Cyc. 804.] It is true he exercises judicial powers and authority, but they are of limited scope and jurisdiction, as is also the time within which he may act. [24 Am. &amp; Eng. Ency. of Law, 229.] By statute he has only the</w:t>
      </w:r>
      <w:r w:rsidR="00163C05">
        <w:rPr>
          <w:rFonts w:ascii="Courier New" w:hAnsi="Courier New" w:cs="Courier New"/>
        </w:rPr>
        <w:t xml:space="preserve"> </w:t>
      </w:r>
      <w:r w:rsidRPr="003D2655">
        <w:rPr>
          <w:rFonts w:ascii="Courier New" w:hAnsi="Courier New" w:cs="Courier New"/>
        </w:rPr>
        <w:t>powers of a justice of the peace in the matter of compelling the attendance of witnesses and of punishment for</w:t>
      </w:r>
      <w:r w:rsidR="00163C05">
        <w:rPr>
          <w:rFonts w:ascii="Courier New" w:hAnsi="Courier New" w:cs="Courier New"/>
        </w:rPr>
        <w:t xml:space="preserve"> </w:t>
      </w:r>
      <w:r w:rsidRPr="003D2655">
        <w:rPr>
          <w:rFonts w:ascii="Courier New" w:hAnsi="Courier New" w:cs="Courier New"/>
        </w:rPr>
        <w:t>contempt. [Sec. 2003, R. S. 1909.] He has no such extensive powers as has the court on a trial without a jury, though the</w:t>
      </w:r>
      <w:r w:rsidR="00163C05">
        <w:rPr>
          <w:rFonts w:ascii="Courier New" w:hAnsi="Courier New" w:cs="Courier New"/>
        </w:rPr>
        <w:t xml:space="preserve"> </w:t>
      </w:r>
      <w:r w:rsidRPr="003D2655">
        <w:rPr>
          <w:rFonts w:ascii="Courier New" w:hAnsi="Courier New" w:cs="Courier New"/>
        </w:rPr>
        <w:t>practice and conduct of the case before the referee is largely as if the case were in that situation. [34 Cyc. 811.] A court</w:t>
      </w:r>
      <w:r w:rsidR="00560E5E">
        <w:rPr>
          <w:rFonts w:ascii="Courier New" w:hAnsi="Courier New" w:cs="Courier New"/>
        </w:rPr>
        <w:t xml:space="preserve"> </w:t>
      </w:r>
      <w:r w:rsidRPr="003D2655">
        <w:rPr>
          <w:rFonts w:ascii="Courier New" w:hAnsi="Courier New" w:cs="Courier New"/>
        </w:rPr>
        <w:t xml:space="preserve">of record is a judicial tribunal having attributes and exercising functions </w:t>
      </w:r>
      <w:r w:rsidR="00560E5E">
        <w:rPr>
          <w:rFonts w:ascii="Courier New" w:hAnsi="Courier New" w:cs="Courier New"/>
        </w:rPr>
        <w:t>i</w:t>
      </w:r>
      <w:r w:rsidRPr="003D2655">
        <w:rPr>
          <w:rFonts w:ascii="Courier New" w:hAnsi="Courier New" w:cs="Courier New"/>
        </w:rPr>
        <w:t>ndependently of the person of the</w:t>
      </w:r>
    </w:p>
    <w:p w14:paraId="45219D37"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magistrate designated generally to hold it and proceeding according to the course of the common law. [Ex parte</w:t>
      </w:r>
    </w:p>
    <w:p w14:paraId="35992385"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Thistleton, 52 Cal. 220; Bucher v. Thompson, 32 P. 498.] A court of record is defined to be a court where the acts and</w:t>
      </w:r>
    </w:p>
    <w:p w14:paraId="4EF4654E"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 xml:space="preserve">proceedings are enrolled </w:t>
      </w:r>
      <w:r w:rsidRPr="003D2655">
        <w:rPr>
          <w:rFonts w:ascii="Courier New" w:hAnsi="Courier New" w:cs="Courier New"/>
          <w:b/>
          <w:bCs/>
        </w:rPr>
        <w:t xml:space="preserve">[***18] </w:t>
      </w:r>
      <w:r w:rsidRPr="003D2655">
        <w:rPr>
          <w:rFonts w:ascii="Courier New" w:hAnsi="Courier New" w:cs="Courier New"/>
        </w:rPr>
        <w:t xml:space="preserve">in parchment for a perpetual memorial and </w:t>
      </w:r>
      <w:r w:rsidRPr="003D2655">
        <w:rPr>
          <w:rFonts w:ascii="Courier New" w:hAnsi="Courier New" w:cs="Courier New"/>
          <w:b/>
          <w:bCs/>
        </w:rPr>
        <w:t xml:space="preserve">[**231] </w:t>
      </w:r>
      <w:r w:rsidRPr="003D2655">
        <w:rPr>
          <w:rFonts w:ascii="Courier New" w:hAnsi="Courier New" w:cs="Courier New"/>
        </w:rPr>
        <w:t>testimony. [3 Blackstone's Com.</w:t>
      </w:r>
    </w:p>
    <w:p w14:paraId="10DF3FD3"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24; Erwin v. U. D., 37 F. 470, l. c. 488; Bellas v. McCarty, 10 Watts (Pa.) 13, l. c. 24; Wheaton v. Fellows, 23 Wend.</w:t>
      </w:r>
    </w:p>
    <w:p w14:paraId="5FA03700"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(N. Y.) 375, l. c. 377.] The privilege of having these enrolled memorials constitutes the great leading distinction in</w:t>
      </w:r>
    </w:p>
    <w:p w14:paraId="206AE16E"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English and American law between courts of record and courts not of record. [Hahn v. Kelly, 34 Cal. 391, l. c. 422.]</w:t>
      </w:r>
    </w:p>
    <w:p w14:paraId="3F56F80D"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Referee's courts can no more be considered courts of record than a justice court. The latter keeps a record it is true, but</w:t>
      </w:r>
    </w:p>
    <w:p w14:paraId="0676E251"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since it does not proceed according to the course of the common law, and is confined strictly to the authority given it by</w:t>
      </w:r>
    </w:p>
    <w:p w14:paraId="19D4FDDE"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statute, it cannot be termed a court of record in the sense in which that term is used. [Thomas v. Robinson, 3 Wend. (N.</w:t>
      </w:r>
    </w:p>
    <w:p w14:paraId="1B1BE938"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Y.) 267.] Likewise the tribunal, if such it may be called, created by the appointment of a referee, is an inferior and</w:t>
      </w:r>
    </w:p>
    <w:p w14:paraId="18CECC55"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subordinate tribunal. Referees are mere creatures of the statute. Their powers are special and limited. They are mere</w:t>
      </w:r>
    </w:p>
    <w:p w14:paraId="50819B31"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 xml:space="preserve">officers of the court for a specific purpose. [Betts v. Letcher, 46 N.W. 193, </w:t>
      </w:r>
      <w:r w:rsidRPr="003D2655">
        <w:rPr>
          <w:rFonts w:ascii="Courier New" w:hAnsi="Courier New" w:cs="Courier New"/>
          <w:b/>
          <w:bCs/>
        </w:rPr>
        <w:t xml:space="preserve">[***19] </w:t>
      </w:r>
      <w:r w:rsidRPr="003D2655">
        <w:rPr>
          <w:rFonts w:ascii="Courier New" w:hAnsi="Courier New" w:cs="Courier New"/>
        </w:rPr>
        <w:t>l. c. 195.] Hence in holding their</w:t>
      </w:r>
    </w:p>
    <w:p w14:paraId="172B7720"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sittings they cannot set up a tribunal which is the court itself, or which can be termed a court of record or a hearing in a</w:t>
      </w:r>
      <w:r w:rsidR="00560E5E">
        <w:rPr>
          <w:rFonts w:ascii="Courier New" w:hAnsi="Courier New" w:cs="Courier New"/>
        </w:rPr>
        <w:t xml:space="preserve"> </w:t>
      </w:r>
      <w:r w:rsidRPr="003D2655">
        <w:rPr>
          <w:rFonts w:ascii="Courier New" w:hAnsi="Courier New" w:cs="Courier New"/>
        </w:rPr>
        <w:t>court of record. It would seem that [HN8] the rule in using the expression "court of record" used it advisedly and in its</w:t>
      </w:r>
    </w:p>
    <w:p w14:paraId="7985D5AC"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strict legal sense and intended thereby to exclude all hearings before courts not of record, such as justices of the peace,</w:t>
      </w:r>
    </w:p>
    <w:p w14:paraId="1E631987" w14:textId="77777777" w:rsidR="003D2655" w:rsidRPr="003D2655" w:rsidRDefault="003D2655" w:rsidP="003D2655">
      <w:pPr>
        <w:autoSpaceDE w:val="0"/>
        <w:autoSpaceDN w:val="0"/>
        <w:adjustRightInd w:val="0"/>
        <w:rPr>
          <w:rFonts w:ascii="Courier New" w:hAnsi="Courier New" w:cs="Courier New"/>
          <w:i/>
          <w:iCs/>
        </w:rPr>
      </w:pPr>
      <w:r w:rsidRPr="003D2655">
        <w:rPr>
          <w:rFonts w:ascii="Courier New" w:hAnsi="Courier New" w:cs="Courier New"/>
        </w:rPr>
        <w:t xml:space="preserve">commissioners, referees and the like. The predominant idea in all definitions of the term "court" is that it is a </w:t>
      </w:r>
      <w:r w:rsidRPr="003D2655">
        <w:rPr>
          <w:rFonts w:ascii="Courier New" w:hAnsi="Courier New" w:cs="Courier New"/>
          <w:i/>
          <w:iCs/>
        </w:rPr>
        <w:t>permanent</w:t>
      </w:r>
    </w:p>
    <w:p w14:paraId="5AD71533"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organization for the administration of public justice; and it is not applied to a special tribunal occasionally called into</w:t>
      </w:r>
    </w:p>
    <w:p w14:paraId="08553879"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b/>
          <w:bCs/>
        </w:rPr>
        <w:t xml:space="preserve">[*233] </w:t>
      </w:r>
      <w:r w:rsidRPr="003D2655">
        <w:rPr>
          <w:rFonts w:ascii="Courier New" w:hAnsi="Courier New" w:cs="Courier New"/>
        </w:rPr>
        <w:t>existence by particular exigencies and that ceases to exist with such occasion. [Streeter v. Paton, 7 Mich. 341, l.</w:t>
      </w:r>
    </w:p>
    <w:p w14:paraId="48641F7F" w14:textId="77777777" w:rsidR="003D2655" w:rsidRPr="003D2655" w:rsidRDefault="003D2655" w:rsidP="003D2655">
      <w:pPr>
        <w:autoSpaceDE w:val="0"/>
        <w:autoSpaceDN w:val="0"/>
        <w:adjustRightInd w:val="0"/>
        <w:rPr>
          <w:rFonts w:ascii="Courier New" w:hAnsi="Courier New" w:cs="Courier New"/>
        </w:rPr>
      </w:pPr>
      <w:r w:rsidRPr="003D2655">
        <w:rPr>
          <w:rFonts w:ascii="Courier New" w:hAnsi="Courier New" w:cs="Courier New"/>
        </w:rPr>
        <w:t>c. 347.] This is exactly what a referee's tribunal is, and nothing more. It cannot be said that the hearing before him is a</w:t>
      </w:r>
    </w:p>
    <w:p w14:paraId="4419250D" w14:textId="77777777" w:rsidR="000C4573" w:rsidRDefault="003D2655" w:rsidP="003D2655">
      <w:pPr>
        <w:autoSpaceDE w:val="0"/>
        <w:autoSpaceDN w:val="0"/>
        <w:adjustRightInd w:val="0"/>
        <w:rPr>
          <w:rFonts w:ascii="Courier New" w:hAnsi="Courier New" w:cs="Courier New"/>
        </w:rPr>
      </w:pPr>
      <w:r w:rsidRPr="003D2655">
        <w:rPr>
          <w:rFonts w:ascii="Courier New" w:hAnsi="Courier New" w:cs="Courier New"/>
        </w:rPr>
        <w:t>hearing in a court of record because his report is treated as the verdict of a jury, or that in theory it takes place before the</w:t>
      </w:r>
      <w:r w:rsidR="000C4573">
        <w:rPr>
          <w:rFonts w:ascii="Courier New" w:hAnsi="Courier New" w:cs="Courier New"/>
        </w:rPr>
        <w:t xml:space="preserve"> </w:t>
      </w:r>
      <w:r w:rsidRPr="003D2655">
        <w:rPr>
          <w:rFonts w:ascii="Courier New" w:hAnsi="Courier New" w:cs="Courier New"/>
        </w:rPr>
        <w:t>court.</w:t>
      </w:r>
    </w:p>
    <w:p w14:paraId="13AF3C5E" w14:textId="77777777" w:rsidR="000C4573" w:rsidRPr="000C4573" w:rsidRDefault="000C4573" w:rsidP="000C4573">
      <w:pPr>
        <w:autoSpaceDE w:val="0"/>
        <w:autoSpaceDN w:val="0"/>
        <w:adjustRightInd w:val="0"/>
        <w:rPr>
          <w:rFonts w:ascii="Courier New" w:hAnsi="Courier New" w:cs="Courier New"/>
        </w:rPr>
      </w:pPr>
      <w:r>
        <w:rPr>
          <w:rFonts w:ascii="Courier New" w:hAnsi="Courier New" w:cs="Courier New"/>
        </w:rPr>
        <w:t>…</w:t>
      </w:r>
      <w:r w:rsidRPr="000C4573">
        <w:rPr>
          <w:rFonts w:ascii="Courier New" w:hAnsi="Courier New" w:cs="Courier New"/>
        </w:rPr>
        <w:t xml:space="preserve"> Again, [HN10] the word "court" cannot be deemed or held to include a referee unless that meaning can be found in the</w:t>
      </w:r>
    </w:p>
    <w:p w14:paraId="44AB910E" w14:textId="77777777" w:rsidR="000C4573" w:rsidRPr="000C4573" w:rsidRDefault="000C4573" w:rsidP="000C4573">
      <w:pPr>
        <w:autoSpaceDE w:val="0"/>
        <w:autoSpaceDN w:val="0"/>
        <w:adjustRightInd w:val="0"/>
        <w:rPr>
          <w:rFonts w:ascii="Courier New" w:hAnsi="Courier New" w:cs="Courier New"/>
        </w:rPr>
      </w:pPr>
      <w:r w:rsidRPr="000C4573">
        <w:rPr>
          <w:rFonts w:ascii="Courier New" w:hAnsi="Courier New" w:cs="Courier New"/>
        </w:rPr>
        <w:t>language used or is necessarily gathered from the context or connection in which the term is used. [In re Cobb, 112 F.</w:t>
      </w:r>
    </w:p>
    <w:p w14:paraId="04E894B1" w14:textId="77777777" w:rsidR="006A309C" w:rsidRDefault="000C4573" w:rsidP="00CE17E0">
      <w:pPr>
        <w:autoSpaceDE w:val="0"/>
        <w:autoSpaceDN w:val="0"/>
        <w:adjustRightInd w:val="0"/>
        <w:rPr>
          <w:rFonts w:ascii="Courier New" w:hAnsi="Courier New" w:cs="Courier New"/>
          <w:b/>
          <w:bCs/>
        </w:rPr>
      </w:pPr>
      <w:r w:rsidRPr="000C4573">
        <w:rPr>
          <w:rFonts w:ascii="Courier New" w:hAnsi="Courier New" w:cs="Courier New"/>
        </w:rPr>
        <w:t xml:space="preserve">655.] And where it is intended that referees shall be included in the term "courts," legislative bodies have been carefulto insert a statement to that effect. [See the National Bankrupt </w:t>
      </w:r>
      <w:r w:rsidR="00CE17E0">
        <w:rPr>
          <w:rFonts w:ascii="Courier New" w:hAnsi="Courier New" w:cs="Courier New"/>
        </w:rPr>
        <w:t>A</w:t>
      </w:r>
      <w:r w:rsidRPr="000C4573">
        <w:rPr>
          <w:rFonts w:ascii="Courier New" w:hAnsi="Courier New" w:cs="Courier New"/>
        </w:rPr>
        <w:t xml:space="preserve">ct of July 1, 1898, 30 U.S. Stats. 544; [***21] </w:t>
      </w:r>
      <w:r w:rsidR="00CE17E0">
        <w:rPr>
          <w:rFonts w:ascii="Courier New" w:hAnsi="Courier New" w:cs="Courier New"/>
        </w:rPr>
        <w:t>US</w:t>
      </w:r>
      <w:r w:rsidRPr="000C4573">
        <w:rPr>
          <w:rFonts w:ascii="Courier New" w:hAnsi="Courier New" w:cs="Courier New"/>
        </w:rPr>
        <w:t xml:space="preserve"> v. Liberman, 176 F. 161, l. c. 163.]</w:t>
      </w:r>
      <w:r w:rsidR="00CE17E0">
        <w:rPr>
          <w:rFonts w:ascii="Courier New" w:hAnsi="Courier New" w:cs="Courier New"/>
        </w:rPr>
        <w:t xml:space="preserve"> </w:t>
      </w:r>
      <w:r w:rsidRPr="000C4573">
        <w:rPr>
          <w:rFonts w:ascii="Courier New" w:hAnsi="Courier New" w:cs="Courier New"/>
        </w:rPr>
        <w:t>The judgment is affirmed. All concur.</w:t>
      </w:r>
    </w:p>
    <w:p w14:paraId="699CEC2B" w14:textId="77777777" w:rsidR="00D61AB5" w:rsidRPr="00686332" w:rsidRDefault="006028A7" w:rsidP="004F71B8">
      <w:pPr>
        <w:autoSpaceDE w:val="0"/>
        <w:autoSpaceDN w:val="0"/>
        <w:adjustRightInd w:val="0"/>
        <w:jc w:val="center"/>
        <w:rPr>
          <w:rFonts w:ascii="Courier New" w:hAnsi="Courier New" w:cs="Courier New"/>
          <w:b/>
          <w:bCs/>
        </w:rPr>
      </w:pPr>
      <w:r>
        <w:rPr>
          <w:rFonts w:ascii="Courier New" w:hAnsi="Courier New" w:cs="Courier New"/>
          <w:b/>
          <w:bCs/>
        </w:rPr>
        <w:br w:type="page"/>
      </w:r>
      <w:r w:rsidR="0082433C" w:rsidRPr="00EE1851">
        <w:rPr>
          <w:rFonts w:ascii="Courier New" w:hAnsi="Courier New" w:cs="Courier New"/>
          <w:b/>
          <w:sz w:val="28"/>
          <w:szCs w:val="28"/>
        </w:rPr>
        <w:t>CERTIFICATE OF SERVICE</w:t>
      </w:r>
    </w:p>
    <w:p w14:paraId="441D0B5B" w14:textId="77777777" w:rsidR="005536E0" w:rsidRPr="005536E0" w:rsidRDefault="005536E0" w:rsidP="0082433C">
      <w:pPr>
        <w:spacing w:line="480" w:lineRule="exact"/>
        <w:jc w:val="center"/>
        <w:rPr>
          <w:rFonts w:ascii="Courier New" w:hAnsi="Courier New" w:cs="Courier New"/>
          <w:b/>
        </w:rPr>
      </w:pPr>
    </w:p>
    <w:p w14:paraId="294984D1" w14:textId="77777777" w:rsidR="00C3384A" w:rsidRPr="005536E0" w:rsidRDefault="00C3384A" w:rsidP="00C3384A">
      <w:pPr>
        <w:spacing w:line="480" w:lineRule="exact"/>
        <w:rPr>
          <w:rFonts w:ascii="Courier New" w:hAnsi="Courier New" w:cs="Courier New"/>
          <w:b/>
        </w:rPr>
      </w:pPr>
      <w:r w:rsidRPr="005536E0">
        <w:rPr>
          <w:rFonts w:ascii="Courier New" w:hAnsi="Courier New" w:cs="Courier New"/>
          <w:b/>
        </w:rPr>
        <w:tab/>
        <w:t xml:space="preserve">I, </w:t>
      </w:r>
      <w:r w:rsidR="00D5008F" w:rsidRPr="00D5008F">
        <w:rPr>
          <w:rFonts w:ascii="Courier New" w:hAnsi="Courier New" w:cs="Courier New"/>
          <w:b/>
          <w:color w:val="FF0000"/>
        </w:rPr>
        <w:t>First Last</w:t>
      </w:r>
      <w:r w:rsidRPr="005536E0">
        <w:rPr>
          <w:rFonts w:ascii="Courier New" w:hAnsi="Courier New" w:cs="Courier New"/>
          <w:b/>
        </w:rPr>
        <w:t xml:space="preserve">, </w:t>
      </w:r>
      <w:r>
        <w:rPr>
          <w:rFonts w:ascii="Courier New" w:hAnsi="Courier New" w:cs="Courier New"/>
          <w:b/>
        </w:rPr>
        <w:t xml:space="preserve">declare that I am an </w:t>
      </w:r>
      <w:r w:rsidR="00EE1851">
        <w:rPr>
          <w:rFonts w:ascii="Courier New" w:hAnsi="Courier New" w:cs="Courier New"/>
          <w:b/>
        </w:rPr>
        <w:t>United States</w:t>
      </w:r>
      <w:r>
        <w:rPr>
          <w:rFonts w:ascii="Courier New" w:hAnsi="Courier New" w:cs="Courier New"/>
          <w:b/>
        </w:rPr>
        <w:t xml:space="preserve"> citizen with work address </w:t>
      </w:r>
      <w:r w:rsidRPr="005536E0">
        <w:rPr>
          <w:rFonts w:ascii="Courier New" w:hAnsi="Courier New" w:cs="Courier New"/>
          <w:b/>
        </w:rPr>
        <w:t xml:space="preserve">at </w:t>
      </w:r>
      <w:r w:rsidR="00D5008F" w:rsidRPr="00D5008F">
        <w:rPr>
          <w:rFonts w:ascii="Courier New" w:hAnsi="Courier New" w:cs="Courier New"/>
          <w:b/>
          <w:color w:val="FF0000"/>
        </w:rPr>
        <w:t xml:space="preserve">123 ABC Street </w:t>
      </w:r>
      <w:r w:rsidRPr="00D5008F">
        <w:rPr>
          <w:rFonts w:ascii="Courier New" w:hAnsi="Courier New" w:cs="Courier New"/>
          <w:b/>
          <w:color w:val="FF0000"/>
        </w:rPr>
        <w:t xml:space="preserve">in </w:t>
      </w:r>
      <w:r w:rsidR="00D5008F" w:rsidRPr="00D5008F">
        <w:rPr>
          <w:rFonts w:ascii="Courier New" w:hAnsi="Courier New" w:cs="Courier New"/>
          <w:b/>
          <w:color w:val="FF0000"/>
        </w:rPr>
        <w:t>City</w:t>
      </w:r>
      <w:r w:rsidRPr="00D5008F">
        <w:rPr>
          <w:rFonts w:ascii="Courier New" w:hAnsi="Courier New" w:cs="Courier New"/>
          <w:b/>
          <w:color w:val="FF0000"/>
        </w:rPr>
        <w:t xml:space="preserve">, </w:t>
      </w:r>
      <w:r w:rsidR="00D5008F" w:rsidRPr="00D5008F">
        <w:rPr>
          <w:rFonts w:ascii="Courier New" w:hAnsi="Courier New" w:cs="Courier New"/>
          <w:b/>
          <w:color w:val="FF0000"/>
        </w:rPr>
        <w:t>State</w:t>
      </w:r>
      <w:r w:rsidRPr="005536E0">
        <w:rPr>
          <w:rFonts w:ascii="Courier New" w:hAnsi="Courier New" w:cs="Courier New"/>
          <w:b/>
        </w:rPr>
        <w:t>.  I am over the age of eighteen and not a party in the above entitled action</w:t>
      </w:r>
      <w:r>
        <w:rPr>
          <w:rFonts w:ascii="Courier New" w:hAnsi="Courier New" w:cs="Courier New"/>
          <w:b/>
        </w:rPr>
        <w:t xml:space="preserve"> (</w:t>
      </w:r>
      <w:r w:rsidR="00D5008F">
        <w:rPr>
          <w:rStyle w:val="PageNumber"/>
          <w:rFonts w:ascii="Courier New" w:hAnsi="Courier New" w:cs="Courier New"/>
        </w:rPr>
        <w:t>17-cv-04485-kaw</w:t>
      </w:r>
      <w:r>
        <w:rPr>
          <w:rStyle w:val="PageNumber"/>
          <w:rFonts w:ascii="Courier New" w:hAnsi="Courier New" w:cs="Courier New"/>
        </w:rPr>
        <w:t>)</w:t>
      </w:r>
      <w:r w:rsidRPr="005536E0">
        <w:rPr>
          <w:rFonts w:ascii="Courier New" w:hAnsi="Courier New" w:cs="Courier New"/>
          <w:b/>
        </w:rPr>
        <w:t>.</w:t>
      </w:r>
    </w:p>
    <w:p w14:paraId="047908D7" w14:textId="77777777" w:rsidR="00C3384A" w:rsidRPr="005536E0" w:rsidRDefault="00EE1851" w:rsidP="00C3384A">
      <w:pPr>
        <w:spacing w:line="480" w:lineRule="exact"/>
        <w:rPr>
          <w:rFonts w:ascii="Courier New" w:hAnsi="Courier New" w:cs="Courier New"/>
          <w:b/>
        </w:rPr>
      </w:pPr>
      <w:r>
        <w:rPr>
          <w:rFonts w:ascii="Courier New" w:hAnsi="Courier New" w:cs="Courier New"/>
          <w:b/>
        </w:rPr>
        <w:tab/>
        <w:t>I work</w:t>
      </w:r>
      <w:r w:rsidR="00C3384A" w:rsidRPr="005536E0">
        <w:rPr>
          <w:rFonts w:ascii="Courier New" w:hAnsi="Courier New" w:cs="Courier New"/>
          <w:b/>
        </w:rPr>
        <w:t xml:space="preserve"> </w:t>
      </w:r>
      <w:r w:rsidR="00C3384A">
        <w:rPr>
          <w:rFonts w:ascii="Courier New" w:hAnsi="Courier New" w:cs="Courier New"/>
          <w:b/>
        </w:rPr>
        <w:t xml:space="preserve">at </w:t>
      </w:r>
      <w:r w:rsidR="00D5008F" w:rsidRPr="00D5008F">
        <w:rPr>
          <w:rFonts w:ascii="Courier New" w:hAnsi="Courier New" w:cs="Courier New"/>
          <w:b/>
          <w:color w:val="FF0000"/>
        </w:rPr>
        <w:t>############</w:t>
      </w:r>
      <w:r w:rsidR="00C3384A">
        <w:rPr>
          <w:rFonts w:ascii="Courier New" w:hAnsi="Courier New" w:cs="Courier New"/>
          <w:b/>
        </w:rPr>
        <w:t xml:space="preserve"> </w:t>
      </w:r>
      <w:r w:rsidR="00C3384A" w:rsidRPr="005536E0">
        <w:rPr>
          <w:rFonts w:ascii="Courier New" w:hAnsi="Courier New" w:cs="Courier New"/>
          <w:b/>
        </w:rPr>
        <w:t>and competent to serve papers. The undersigned caused a copy of the following:</w:t>
      </w:r>
    </w:p>
    <w:p w14:paraId="3254DB73" w14:textId="77777777" w:rsidR="00C3384A" w:rsidRPr="005536E0" w:rsidRDefault="00C3384A" w:rsidP="006535EC">
      <w:pPr>
        <w:spacing w:line="280" w:lineRule="exact"/>
        <w:jc w:val="center"/>
        <w:rPr>
          <w:rFonts w:ascii="Courier New" w:hAnsi="Courier New" w:cs="Courier New"/>
          <w:b/>
        </w:rPr>
      </w:pPr>
    </w:p>
    <w:p w14:paraId="7C739F38" w14:textId="77777777" w:rsidR="006535EC" w:rsidRDefault="009F2950" w:rsidP="00651E78">
      <w:pPr>
        <w:spacing w:line="240" w:lineRule="exact"/>
        <w:jc w:val="center"/>
        <w:rPr>
          <w:rFonts w:ascii="Courier New" w:hAnsi="Courier New" w:cs="Courier New"/>
          <w:b/>
        </w:rPr>
      </w:pPr>
      <w:r>
        <w:rPr>
          <w:rFonts w:ascii="Courier New" w:hAnsi="Courier New" w:cs="Courier New"/>
          <w:b/>
          <w:bCs/>
        </w:rPr>
        <w:t>WRIT OF ERROR</w:t>
      </w:r>
      <w:r w:rsidR="00D5008F">
        <w:rPr>
          <w:rFonts w:ascii="Courier New" w:hAnsi="Courier New" w:cs="Courier New"/>
          <w:b/>
          <w:bCs/>
        </w:rPr>
        <w:t xml:space="preserve"> REGARDING FEES</w:t>
      </w:r>
    </w:p>
    <w:p w14:paraId="7AB01C61" w14:textId="77777777" w:rsidR="006535EC" w:rsidRDefault="006535EC" w:rsidP="006535EC">
      <w:pPr>
        <w:spacing w:line="240" w:lineRule="exact"/>
        <w:rPr>
          <w:rFonts w:ascii="Courier New" w:hAnsi="Courier New" w:cs="Courier New"/>
          <w:b/>
        </w:rPr>
      </w:pPr>
    </w:p>
    <w:p w14:paraId="513DAAF3" w14:textId="0E2E34C4" w:rsidR="00C3384A" w:rsidRPr="005536E0" w:rsidRDefault="00C3384A" w:rsidP="00C3384A">
      <w:pPr>
        <w:spacing w:line="480" w:lineRule="exact"/>
        <w:rPr>
          <w:rFonts w:ascii="Courier New" w:hAnsi="Courier New" w:cs="Courier New"/>
          <w:b/>
        </w:rPr>
      </w:pPr>
      <w:r w:rsidRPr="005536E0">
        <w:rPr>
          <w:rFonts w:ascii="Courier New" w:hAnsi="Courier New" w:cs="Courier New"/>
          <w:b/>
        </w:rPr>
        <w:t>to be served on th</w:t>
      </w:r>
      <w:r w:rsidR="00602F40">
        <w:rPr>
          <w:rFonts w:ascii="Courier New" w:hAnsi="Courier New" w:cs="Courier New"/>
          <w:b/>
        </w:rPr>
        <w:t>e</w:t>
      </w:r>
      <w:r>
        <w:rPr>
          <w:rFonts w:ascii="Courier New" w:hAnsi="Courier New" w:cs="Courier New"/>
          <w:b/>
        </w:rPr>
        <w:t xml:space="preserve"> party</w:t>
      </w:r>
      <w:r w:rsidRPr="005536E0">
        <w:rPr>
          <w:rFonts w:ascii="Courier New" w:hAnsi="Courier New" w:cs="Courier New"/>
          <w:b/>
        </w:rPr>
        <w:t xml:space="preserve"> in this action by placing a true copy thereof in a sealed envelope, and served via FIRST CLASS MAIL by placing </w:t>
      </w:r>
      <w:r>
        <w:rPr>
          <w:rFonts w:ascii="Courier New" w:hAnsi="Courier New" w:cs="Courier New"/>
          <w:b/>
        </w:rPr>
        <w:t>said</w:t>
      </w:r>
      <w:r w:rsidRPr="005536E0">
        <w:rPr>
          <w:rFonts w:ascii="Courier New" w:hAnsi="Courier New" w:cs="Courier New"/>
          <w:b/>
        </w:rPr>
        <w:t xml:space="preserve"> envelope with </w:t>
      </w:r>
      <w:r>
        <w:rPr>
          <w:rFonts w:ascii="Courier New" w:hAnsi="Courier New" w:cs="Courier New"/>
          <w:b/>
        </w:rPr>
        <w:t xml:space="preserve">sufficient </w:t>
      </w:r>
      <w:r w:rsidRPr="005536E0">
        <w:rPr>
          <w:rFonts w:ascii="Courier New" w:hAnsi="Courier New" w:cs="Courier New"/>
          <w:b/>
        </w:rPr>
        <w:t xml:space="preserve">postage in the </w:t>
      </w:r>
      <w:r>
        <w:rPr>
          <w:rFonts w:ascii="Courier New" w:hAnsi="Courier New" w:cs="Courier New"/>
          <w:b/>
        </w:rPr>
        <w:t>basket designated for outgoing U.S. M</w:t>
      </w:r>
      <w:r w:rsidRPr="005536E0">
        <w:rPr>
          <w:rFonts w:ascii="Courier New" w:hAnsi="Courier New" w:cs="Courier New"/>
          <w:b/>
        </w:rPr>
        <w:t xml:space="preserve">ail </w:t>
      </w:r>
      <w:r>
        <w:rPr>
          <w:rFonts w:ascii="Courier New" w:hAnsi="Courier New" w:cs="Courier New"/>
          <w:b/>
        </w:rPr>
        <w:t>to the party</w:t>
      </w:r>
      <w:r w:rsidRPr="005536E0">
        <w:rPr>
          <w:rFonts w:ascii="Courier New" w:hAnsi="Courier New" w:cs="Courier New"/>
          <w:b/>
        </w:rPr>
        <w:t xml:space="preserve"> addressed as follows:</w:t>
      </w:r>
    </w:p>
    <w:p w14:paraId="45D413E7" w14:textId="77777777" w:rsidR="00C3384A" w:rsidRPr="00D5008F" w:rsidRDefault="00C3384A" w:rsidP="00C3384A">
      <w:pPr>
        <w:spacing w:line="480" w:lineRule="exact"/>
        <w:rPr>
          <w:rFonts w:ascii="Courier New" w:hAnsi="Courier New" w:cs="Courier New"/>
          <w:b/>
          <w:color w:val="FF0000"/>
        </w:rPr>
      </w:pPr>
    </w:p>
    <w:p w14:paraId="740C66C5" w14:textId="77777777" w:rsidR="00C3384A" w:rsidRPr="00D5008F" w:rsidRDefault="00D5008F" w:rsidP="00C3384A">
      <w:pPr>
        <w:rPr>
          <w:rFonts w:ascii="Courier New" w:hAnsi="Courier New" w:cs="Courier New"/>
          <w:b/>
          <w:color w:val="FF0000"/>
        </w:rPr>
      </w:pPr>
      <w:r w:rsidRPr="00D5008F">
        <w:rPr>
          <w:rFonts w:ascii="Courier New" w:hAnsi="Courier New" w:cs="Courier New"/>
          <w:b/>
          <w:color w:val="FF0000"/>
        </w:rPr>
        <w:t>DEFENDANTS</w:t>
      </w:r>
    </w:p>
    <w:p w14:paraId="1ACF9C50" w14:textId="77777777" w:rsidR="00C3384A" w:rsidRPr="00D5008F" w:rsidRDefault="00D5008F" w:rsidP="00C3384A">
      <w:pPr>
        <w:rPr>
          <w:rFonts w:ascii="Courier New" w:hAnsi="Courier New" w:cs="Courier New"/>
          <w:b/>
          <w:color w:val="FF0000"/>
        </w:rPr>
      </w:pPr>
      <w:r w:rsidRPr="00D5008F">
        <w:rPr>
          <w:rFonts w:ascii="Courier New" w:hAnsi="Courier New" w:cs="Courier New"/>
          <w:b/>
          <w:color w:val="FF0000"/>
        </w:rPr>
        <w:t>ADDRESSES</w:t>
      </w:r>
    </w:p>
    <w:p w14:paraId="29AC6F92" w14:textId="77777777" w:rsidR="00C3384A" w:rsidRPr="005536E0" w:rsidRDefault="00C3384A" w:rsidP="00C3384A">
      <w:pPr>
        <w:spacing w:line="480" w:lineRule="exact"/>
        <w:rPr>
          <w:rFonts w:ascii="Courier New" w:hAnsi="Courier New" w:cs="Courier New"/>
          <w:b/>
        </w:rPr>
      </w:pPr>
    </w:p>
    <w:p w14:paraId="57410AF4" w14:textId="77777777" w:rsidR="00C3384A" w:rsidRPr="005536E0" w:rsidRDefault="00C3384A" w:rsidP="00C3384A">
      <w:pPr>
        <w:pStyle w:val="Default"/>
        <w:spacing w:line="360" w:lineRule="auto"/>
        <w:rPr>
          <w:rFonts w:ascii="Courier New" w:hAnsi="Courier New" w:cs="Courier New"/>
          <w:b/>
        </w:rPr>
      </w:pPr>
      <w:r w:rsidRPr="005536E0">
        <w:rPr>
          <w:rFonts w:ascii="Courier New" w:hAnsi="Courier New" w:cs="Courier New"/>
          <w:b/>
          <w:color w:val="auto"/>
        </w:rPr>
        <w:t xml:space="preserve">I declare under penalty of perjury under the laws of the United States that the foregoing is true and correct. </w:t>
      </w:r>
      <w:r w:rsidRPr="005536E0">
        <w:rPr>
          <w:rFonts w:ascii="Courier New" w:hAnsi="Courier New" w:cs="Courier New"/>
          <w:b/>
        </w:rPr>
        <w:t xml:space="preserve">Executed on </w:t>
      </w:r>
      <w:r w:rsidR="00D5008F">
        <w:rPr>
          <w:rFonts w:ascii="Courier New" w:hAnsi="Courier New" w:cs="Courier New"/>
          <w:b/>
        </w:rPr>
        <w:t>9/</w:t>
      </w:r>
      <w:r w:rsidR="00D5008F" w:rsidRPr="00D5008F">
        <w:rPr>
          <w:rFonts w:ascii="Courier New" w:hAnsi="Courier New" w:cs="Courier New"/>
          <w:b/>
          <w:color w:val="FF0000"/>
        </w:rPr>
        <w:t>4/</w:t>
      </w:r>
      <w:r w:rsidR="00D5008F">
        <w:rPr>
          <w:rFonts w:ascii="Courier New" w:hAnsi="Courier New" w:cs="Courier New"/>
          <w:b/>
        </w:rPr>
        <w:t>2017</w:t>
      </w:r>
      <w:r w:rsidRPr="005536E0">
        <w:rPr>
          <w:rFonts w:ascii="Courier New" w:hAnsi="Courier New" w:cs="Courier New"/>
          <w:b/>
        </w:rPr>
        <w:t xml:space="preserve"> at </w:t>
      </w:r>
      <w:r w:rsidR="00D5008F" w:rsidRPr="00D5008F">
        <w:rPr>
          <w:rFonts w:ascii="Courier New" w:hAnsi="Courier New" w:cs="Courier New"/>
          <w:b/>
          <w:color w:val="FF0000"/>
        </w:rPr>
        <w:t>City</w:t>
      </w:r>
      <w:r w:rsidRPr="005536E0">
        <w:rPr>
          <w:rFonts w:ascii="Courier New" w:hAnsi="Courier New" w:cs="Courier New"/>
          <w:b/>
        </w:rPr>
        <w:t>, California.</w:t>
      </w:r>
    </w:p>
    <w:p w14:paraId="754E2773" w14:textId="77777777" w:rsidR="00C3384A" w:rsidRPr="005536E0" w:rsidRDefault="00C3384A" w:rsidP="00C3384A">
      <w:pPr>
        <w:spacing w:line="480" w:lineRule="exact"/>
        <w:rPr>
          <w:rFonts w:ascii="Courier New" w:hAnsi="Courier New" w:cs="Courier New"/>
          <w:b/>
        </w:rPr>
      </w:pPr>
    </w:p>
    <w:p w14:paraId="524C6DCC" w14:textId="77777777" w:rsidR="00C3384A" w:rsidRPr="005536E0" w:rsidRDefault="00C3384A" w:rsidP="00C3384A">
      <w:pPr>
        <w:spacing w:line="480" w:lineRule="exact"/>
        <w:rPr>
          <w:rFonts w:ascii="Courier New" w:hAnsi="Courier New" w:cs="Courier New"/>
          <w:b/>
        </w:rPr>
      </w:pPr>
      <w:r w:rsidRPr="005536E0">
        <w:rPr>
          <w:rFonts w:ascii="Courier New" w:hAnsi="Courier New" w:cs="Courier New"/>
          <w:b/>
        </w:rPr>
        <w:tab/>
      </w:r>
      <w:r w:rsidRPr="005536E0">
        <w:rPr>
          <w:rFonts w:ascii="Courier New" w:hAnsi="Courier New" w:cs="Courier New"/>
          <w:b/>
        </w:rPr>
        <w:tab/>
      </w:r>
      <w:r w:rsidRPr="005536E0">
        <w:rPr>
          <w:rFonts w:ascii="Courier New" w:hAnsi="Courier New" w:cs="Courier New"/>
          <w:b/>
        </w:rPr>
        <w:tab/>
      </w:r>
      <w:r w:rsidRPr="005536E0">
        <w:rPr>
          <w:rFonts w:ascii="Courier New" w:hAnsi="Courier New" w:cs="Courier New"/>
          <w:b/>
        </w:rPr>
        <w:tab/>
      </w:r>
      <w:r w:rsidRPr="005536E0">
        <w:rPr>
          <w:rFonts w:ascii="Courier New" w:hAnsi="Courier New" w:cs="Courier New"/>
          <w:b/>
        </w:rPr>
        <w:tab/>
      </w:r>
      <w:r w:rsidRPr="005536E0">
        <w:rPr>
          <w:rFonts w:ascii="Courier New" w:hAnsi="Courier New" w:cs="Courier New"/>
          <w:b/>
        </w:rPr>
        <w:tab/>
      </w:r>
      <w:r w:rsidRPr="005536E0">
        <w:rPr>
          <w:rFonts w:ascii="Courier New" w:hAnsi="Courier New" w:cs="Courier New"/>
          <w:b/>
          <w:u w:val="single"/>
        </w:rPr>
        <w:tab/>
      </w:r>
      <w:r>
        <w:rPr>
          <w:rFonts w:ascii="Courier New" w:hAnsi="Courier New" w:cs="Courier New"/>
          <w:b/>
          <w:u w:val="single"/>
        </w:rPr>
        <w:t xml:space="preserve"> _____</w:t>
      </w:r>
      <w:r w:rsidRPr="005536E0">
        <w:rPr>
          <w:rFonts w:ascii="Courier New" w:hAnsi="Courier New" w:cs="Courier New"/>
          <w:b/>
          <w:u w:val="single"/>
        </w:rPr>
        <w:tab/>
      </w:r>
      <w:r w:rsidRPr="005536E0">
        <w:rPr>
          <w:rFonts w:ascii="Courier New" w:hAnsi="Courier New" w:cs="Courier New"/>
          <w:b/>
          <w:u w:val="single"/>
        </w:rPr>
        <w:tab/>
      </w:r>
      <w:r>
        <w:rPr>
          <w:rFonts w:ascii="Courier New" w:hAnsi="Courier New" w:cs="Courier New"/>
          <w:b/>
          <w:u w:val="single"/>
        </w:rPr>
        <w:tab/>
      </w:r>
      <w:r>
        <w:rPr>
          <w:rFonts w:ascii="Courier New" w:hAnsi="Courier New" w:cs="Courier New"/>
          <w:b/>
          <w:u w:val="single"/>
        </w:rPr>
        <w:tab/>
      </w:r>
    </w:p>
    <w:p w14:paraId="591D113C" w14:textId="77777777" w:rsidR="0078308E" w:rsidRPr="00D5008F" w:rsidRDefault="00EE1851" w:rsidP="00C3384A">
      <w:pPr>
        <w:spacing w:line="480" w:lineRule="exact"/>
        <w:rPr>
          <w:rFonts w:ascii="Courier New" w:hAnsi="Courier New" w:cs="Courier New"/>
          <w:b/>
          <w:color w:val="FF0000"/>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5008F" w:rsidRPr="00D5008F">
        <w:rPr>
          <w:rFonts w:ascii="Courier New" w:hAnsi="Courier New" w:cs="Courier New"/>
          <w:b/>
          <w:color w:val="FF0000"/>
        </w:rPr>
        <w:t>First Last</w:t>
      </w:r>
    </w:p>
    <w:sectPr w:rsidR="0078308E" w:rsidRPr="00D5008F" w:rsidSect="00104AF7">
      <w:headerReference w:type="default" r:id="rId9"/>
      <w:footerReference w:type="default" r:id="rId10"/>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DAA1" w14:textId="77777777" w:rsidR="002A7516" w:rsidRDefault="002A7516">
      <w:r>
        <w:separator/>
      </w:r>
    </w:p>
  </w:endnote>
  <w:endnote w:type="continuationSeparator" w:id="0">
    <w:p w14:paraId="186359BB" w14:textId="77777777" w:rsidR="002A7516" w:rsidRDefault="002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NewPS-BoldMT">
    <w:altName w:val="Cambria"/>
    <w:panose1 w:val="00000000000000000000"/>
    <w:charset w:val="00"/>
    <w:family w:val="modern"/>
    <w:notTrueType/>
    <w:pitch w:val="default"/>
    <w:sig w:usb0="00000003" w:usb1="00000000" w:usb2="00000000" w:usb3="00000000" w:csb0="00000001" w:csb1="00000000"/>
  </w:font>
  <w:font w:name="Courier New Bold">
    <w:panose1 w:val="00000000000000000000"/>
    <w:charset w:val="00"/>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77F0" w14:textId="77777777" w:rsidR="002A7516" w:rsidRPr="009B7D0F" w:rsidRDefault="002A7516" w:rsidP="00EB1FA9">
    <w:pPr>
      <w:pStyle w:val="Footer"/>
      <w:jc w:val="center"/>
      <w:rPr>
        <w:rStyle w:val="PageNumber"/>
        <w:rFonts w:ascii="Courier New" w:hAnsi="Courier New" w:cs="Courier New"/>
      </w:rPr>
    </w:pPr>
    <w:r w:rsidRPr="009B7D0F">
      <w:rPr>
        <w:rFonts w:ascii="Courier New" w:hAnsi="Courier New" w:cs="Courier New"/>
      </w:rPr>
      <w:t xml:space="preserve">Page </w:t>
    </w:r>
    <w:r w:rsidRPr="009B7D0F">
      <w:rPr>
        <w:rStyle w:val="PageNumber"/>
        <w:rFonts w:ascii="Courier New" w:hAnsi="Courier New" w:cs="Courier New"/>
      </w:rPr>
      <w:fldChar w:fldCharType="begin"/>
    </w:r>
    <w:r w:rsidRPr="009B7D0F">
      <w:rPr>
        <w:rStyle w:val="PageNumber"/>
        <w:rFonts w:ascii="Courier New" w:hAnsi="Courier New" w:cs="Courier New"/>
      </w:rPr>
      <w:instrText xml:space="preserve"> PAGE </w:instrText>
    </w:r>
    <w:r w:rsidRPr="009B7D0F">
      <w:rPr>
        <w:rStyle w:val="PageNumber"/>
        <w:rFonts w:ascii="Courier New" w:hAnsi="Courier New" w:cs="Courier New"/>
      </w:rPr>
      <w:fldChar w:fldCharType="separate"/>
    </w:r>
    <w:r w:rsidR="003E289C">
      <w:rPr>
        <w:rStyle w:val="PageNumber"/>
        <w:rFonts w:ascii="Courier New" w:hAnsi="Courier New" w:cs="Courier New"/>
        <w:noProof/>
      </w:rPr>
      <w:t>10</w:t>
    </w:r>
    <w:r w:rsidRPr="009B7D0F">
      <w:rPr>
        <w:rStyle w:val="PageNumber"/>
        <w:rFonts w:ascii="Courier New" w:hAnsi="Courier New" w:cs="Courier New"/>
      </w:rPr>
      <w:fldChar w:fldCharType="end"/>
    </w:r>
    <w:r w:rsidRPr="009B7D0F">
      <w:rPr>
        <w:rStyle w:val="PageNumber"/>
        <w:rFonts w:ascii="Courier New" w:hAnsi="Courier New" w:cs="Courier New"/>
      </w:rPr>
      <w:t xml:space="preserve"> </w:t>
    </w:r>
  </w:p>
  <w:p w14:paraId="00ED0AC2" w14:textId="77777777" w:rsidR="002A7516" w:rsidRPr="00976AE6" w:rsidRDefault="002A7516" w:rsidP="00EB1FA9">
    <w:pPr>
      <w:pStyle w:val="Footer"/>
      <w:jc w:val="center"/>
      <w:rPr>
        <w:rStyle w:val="PageNumber"/>
      </w:rPr>
    </w:pPr>
    <w:r w:rsidRPr="00976AE6">
      <w:rPr>
        <w:rStyle w:val="PageNumber"/>
      </w:rPr>
      <w:t>-----------------------------------------------------------</w:t>
    </w:r>
  </w:p>
  <w:p w14:paraId="20C25C6A" w14:textId="77777777" w:rsidR="002A7516" w:rsidRPr="009B7D0F" w:rsidRDefault="002A7516" w:rsidP="00EB1FA9">
    <w:pPr>
      <w:pStyle w:val="Footer"/>
      <w:jc w:val="center"/>
      <w:rPr>
        <w:rStyle w:val="PageNumber"/>
        <w:rFonts w:ascii="Courier New" w:hAnsi="Courier New" w:cs="Courier New"/>
      </w:rPr>
    </w:pPr>
    <w:r>
      <w:rPr>
        <w:rStyle w:val="PageNumber"/>
        <w:rFonts w:ascii="Courier New" w:hAnsi="Courier New" w:cs="Courier New"/>
      </w:rPr>
      <w:t>WRIT OF ERROR RE: FEES 17-cv-04485-kaw</w:t>
    </w:r>
  </w:p>
  <w:p w14:paraId="5B60213A" w14:textId="77777777" w:rsidR="002A7516" w:rsidRPr="00976AE6" w:rsidRDefault="002A75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1ABD" w14:textId="77777777" w:rsidR="002A7516" w:rsidRDefault="002A7516">
      <w:r>
        <w:separator/>
      </w:r>
    </w:p>
  </w:footnote>
  <w:footnote w:type="continuationSeparator" w:id="0">
    <w:p w14:paraId="54C88D99" w14:textId="77777777" w:rsidR="002A7516" w:rsidRDefault="002A7516">
      <w:r>
        <w:continuationSeparator/>
      </w:r>
    </w:p>
  </w:footnote>
  <w:footnote w:id="1">
    <w:p w14:paraId="076B0F0D" w14:textId="77777777" w:rsidR="002A7516" w:rsidRDefault="002A7516">
      <w:pPr>
        <w:pStyle w:val="FootnoteText"/>
      </w:pPr>
      <w:r w:rsidRPr="00767862">
        <w:rPr>
          <w:rStyle w:val="FootnoteReference"/>
          <w:color w:val="000000" w:themeColor="text1"/>
          <w:sz w:val="24"/>
          <w:szCs w:val="24"/>
        </w:rPr>
        <w:footnoteRef/>
      </w:r>
      <w:r w:rsidRPr="00767862">
        <w:rPr>
          <w:color w:val="000000" w:themeColor="text1"/>
          <w:sz w:val="24"/>
          <w:szCs w:val="24"/>
        </w:rPr>
        <w:t xml:space="preserve"> One characteristic of a court of record: A judicial tribunal having attributes and exercising functions independently of the person of the magistrate designated generally to hold it [Jones v. Jones, 188 Mo.App. 220, 175 S.W. 227, 229; Ex parte Gladhill, 8 Metc. Mass., 171, per Shaw, C.J. See, also, Ledwith v. Rosalsky, 244 N.Y. 406, 155 N.E. 688, 689][Black's Law Dictionary, 4th Ed., 425, 426]</w:t>
      </w:r>
    </w:p>
  </w:footnote>
  <w:footnote w:id="2">
    <w:p w14:paraId="312D10CF" w14:textId="77777777" w:rsidR="002A7516" w:rsidRDefault="002A7516">
      <w:pPr>
        <w:pStyle w:val="FootnoteText"/>
      </w:pPr>
      <w:r w:rsidRPr="00767862">
        <w:rPr>
          <w:rStyle w:val="FootnoteReference"/>
          <w:color w:val="000000" w:themeColor="text1"/>
          <w:sz w:val="24"/>
          <w:szCs w:val="24"/>
        </w:rPr>
        <w:footnoteRef/>
      </w:r>
      <w:r w:rsidRPr="00767862">
        <w:rPr>
          <w:color w:val="000000" w:themeColor="text1"/>
          <w:sz w:val="24"/>
          <w:szCs w:val="24"/>
        </w:rPr>
        <w:t xml:space="preserve"> Official's duty is "ministerial" when it is absolute, certain and imperative, involving merely execution of a specific duty arising from fixed and designated facts. [Long v. Seabrook, 260 S.C. 562, 197 S.E.2d 659, 662; Black's Law Dictionary, Fifth Edition, p 899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A1C4C" w14:textId="77777777" w:rsidR="002A7516" w:rsidRDefault="002A7516">
    <w:pPr>
      <w:pStyle w:val="Header"/>
    </w:pPr>
    <w:r>
      <w:rPr>
        <w:noProof/>
      </w:rPr>
      <mc:AlternateContent>
        <mc:Choice Requires="wps">
          <w:drawing>
            <wp:anchor distT="0" distB="0" distL="114300" distR="114300" simplePos="0" relativeHeight="251659264" behindDoc="0" locked="0" layoutInCell="1" allowOverlap="1" wp14:anchorId="11D6B83B" wp14:editId="75666E72">
              <wp:simplePos x="0" y="0"/>
              <wp:positionH relativeFrom="margin">
                <wp:posOffset>-640080</wp:posOffset>
              </wp:positionH>
              <wp:positionV relativeFrom="margin">
                <wp:posOffset>0</wp:posOffset>
              </wp:positionV>
              <wp:extent cx="457200" cy="8229600"/>
              <wp:effectExtent l="0" t="0" r="508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6A92A"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w:t>
                          </w:r>
                        </w:p>
                        <w:p w14:paraId="3F647AE3" w14:textId="77777777" w:rsidR="002A7516" w:rsidRPr="00882E14" w:rsidRDefault="002A7516" w:rsidP="009723B1">
                          <w:pPr>
                            <w:spacing w:line="240" w:lineRule="exact"/>
                            <w:jc w:val="right"/>
                            <w:rPr>
                              <w:rFonts w:ascii="Courier New" w:hAnsi="Courier New" w:cs="Courier New"/>
                            </w:rPr>
                          </w:pPr>
                        </w:p>
                        <w:p w14:paraId="0CCB2D03"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w:t>
                          </w:r>
                        </w:p>
                        <w:p w14:paraId="698A77B2" w14:textId="77777777" w:rsidR="002A7516" w:rsidRPr="00882E14" w:rsidRDefault="002A7516" w:rsidP="009723B1">
                          <w:pPr>
                            <w:spacing w:line="240" w:lineRule="exact"/>
                            <w:jc w:val="right"/>
                            <w:rPr>
                              <w:rFonts w:ascii="Courier New" w:hAnsi="Courier New" w:cs="Courier New"/>
                            </w:rPr>
                          </w:pPr>
                        </w:p>
                        <w:p w14:paraId="001EDCEE"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3.</w:t>
                          </w:r>
                        </w:p>
                        <w:p w14:paraId="3B0E5434" w14:textId="77777777" w:rsidR="002A7516" w:rsidRPr="00882E14" w:rsidRDefault="002A7516" w:rsidP="009723B1">
                          <w:pPr>
                            <w:spacing w:line="240" w:lineRule="exact"/>
                            <w:jc w:val="right"/>
                            <w:rPr>
                              <w:rFonts w:ascii="Courier New" w:hAnsi="Courier New" w:cs="Courier New"/>
                            </w:rPr>
                          </w:pPr>
                        </w:p>
                        <w:p w14:paraId="2FC11C25"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4.</w:t>
                          </w:r>
                        </w:p>
                        <w:p w14:paraId="1E6183B9" w14:textId="77777777" w:rsidR="002A7516" w:rsidRPr="00882E14" w:rsidRDefault="002A7516" w:rsidP="009723B1">
                          <w:pPr>
                            <w:spacing w:line="240" w:lineRule="exact"/>
                            <w:jc w:val="right"/>
                            <w:rPr>
                              <w:rFonts w:ascii="Courier New" w:hAnsi="Courier New" w:cs="Courier New"/>
                            </w:rPr>
                          </w:pPr>
                        </w:p>
                        <w:p w14:paraId="1E07003D"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5.</w:t>
                          </w:r>
                        </w:p>
                        <w:p w14:paraId="0DA0E833" w14:textId="77777777" w:rsidR="002A7516" w:rsidRPr="00882E14" w:rsidRDefault="002A7516" w:rsidP="009723B1">
                          <w:pPr>
                            <w:spacing w:line="240" w:lineRule="exact"/>
                            <w:jc w:val="right"/>
                            <w:rPr>
                              <w:rFonts w:ascii="Courier New" w:hAnsi="Courier New" w:cs="Courier New"/>
                            </w:rPr>
                          </w:pPr>
                        </w:p>
                        <w:p w14:paraId="70F89D4E"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6.</w:t>
                          </w:r>
                        </w:p>
                        <w:p w14:paraId="0CB79CB2" w14:textId="77777777" w:rsidR="002A7516" w:rsidRPr="00882E14" w:rsidRDefault="002A7516" w:rsidP="009723B1">
                          <w:pPr>
                            <w:spacing w:line="240" w:lineRule="exact"/>
                            <w:jc w:val="right"/>
                            <w:rPr>
                              <w:rFonts w:ascii="Courier New" w:hAnsi="Courier New" w:cs="Courier New"/>
                            </w:rPr>
                          </w:pPr>
                        </w:p>
                        <w:p w14:paraId="7B0306BE"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7.</w:t>
                          </w:r>
                        </w:p>
                        <w:p w14:paraId="3E269C10" w14:textId="77777777" w:rsidR="002A7516" w:rsidRPr="00882E14" w:rsidRDefault="002A7516" w:rsidP="009723B1">
                          <w:pPr>
                            <w:spacing w:line="240" w:lineRule="exact"/>
                            <w:jc w:val="right"/>
                            <w:rPr>
                              <w:rFonts w:ascii="Courier New" w:hAnsi="Courier New" w:cs="Courier New"/>
                            </w:rPr>
                          </w:pPr>
                        </w:p>
                        <w:p w14:paraId="6A3DE129"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8.</w:t>
                          </w:r>
                        </w:p>
                        <w:p w14:paraId="62F3C972" w14:textId="77777777" w:rsidR="002A7516" w:rsidRPr="00882E14" w:rsidRDefault="002A7516" w:rsidP="009723B1">
                          <w:pPr>
                            <w:spacing w:line="240" w:lineRule="exact"/>
                            <w:jc w:val="right"/>
                            <w:rPr>
                              <w:rFonts w:ascii="Courier New" w:hAnsi="Courier New" w:cs="Courier New"/>
                            </w:rPr>
                          </w:pPr>
                        </w:p>
                        <w:p w14:paraId="3D83F54D"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9.</w:t>
                          </w:r>
                        </w:p>
                        <w:p w14:paraId="0A66717A" w14:textId="77777777" w:rsidR="002A7516" w:rsidRPr="00882E14" w:rsidRDefault="002A7516" w:rsidP="009723B1">
                          <w:pPr>
                            <w:spacing w:line="240" w:lineRule="exact"/>
                            <w:jc w:val="right"/>
                            <w:rPr>
                              <w:rFonts w:ascii="Courier New" w:hAnsi="Courier New" w:cs="Courier New"/>
                            </w:rPr>
                          </w:pPr>
                        </w:p>
                        <w:p w14:paraId="171C1B62"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10.</w:t>
                          </w:r>
                        </w:p>
                        <w:p w14:paraId="2C532BB6" w14:textId="77777777" w:rsidR="002A7516" w:rsidRPr="00882E14" w:rsidRDefault="002A7516" w:rsidP="009723B1">
                          <w:pPr>
                            <w:spacing w:line="240" w:lineRule="exact"/>
                            <w:jc w:val="right"/>
                            <w:rPr>
                              <w:rFonts w:ascii="Courier New" w:hAnsi="Courier New" w:cs="Courier New"/>
                            </w:rPr>
                          </w:pPr>
                        </w:p>
                        <w:p w14:paraId="0DC0A5EF"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11.</w:t>
                          </w:r>
                        </w:p>
                        <w:p w14:paraId="32AA79DF" w14:textId="77777777" w:rsidR="002A7516" w:rsidRPr="00882E14" w:rsidRDefault="002A7516" w:rsidP="009723B1">
                          <w:pPr>
                            <w:spacing w:line="240" w:lineRule="exact"/>
                            <w:jc w:val="right"/>
                            <w:rPr>
                              <w:rFonts w:ascii="Courier New" w:hAnsi="Courier New" w:cs="Courier New"/>
                            </w:rPr>
                          </w:pPr>
                        </w:p>
                        <w:p w14:paraId="511234C1"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12.</w:t>
                          </w:r>
                        </w:p>
                        <w:p w14:paraId="427EBAA9" w14:textId="77777777" w:rsidR="002A7516" w:rsidRPr="00882E14" w:rsidRDefault="002A7516" w:rsidP="009723B1">
                          <w:pPr>
                            <w:spacing w:line="240" w:lineRule="exact"/>
                            <w:jc w:val="right"/>
                            <w:rPr>
                              <w:rFonts w:ascii="Courier New" w:hAnsi="Courier New" w:cs="Courier New"/>
                            </w:rPr>
                          </w:pPr>
                        </w:p>
                        <w:p w14:paraId="12CBCA7A"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13.</w:t>
                          </w:r>
                        </w:p>
                        <w:p w14:paraId="2F235F12" w14:textId="77777777" w:rsidR="002A7516" w:rsidRPr="00882E14" w:rsidRDefault="002A7516" w:rsidP="009723B1">
                          <w:pPr>
                            <w:spacing w:line="240" w:lineRule="exact"/>
                            <w:jc w:val="right"/>
                            <w:rPr>
                              <w:rFonts w:ascii="Courier New" w:hAnsi="Courier New" w:cs="Courier New"/>
                            </w:rPr>
                          </w:pPr>
                        </w:p>
                        <w:p w14:paraId="7B030A94"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14.</w:t>
                          </w:r>
                        </w:p>
                        <w:p w14:paraId="3EB9D630" w14:textId="77777777" w:rsidR="002A7516" w:rsidRPr="00882E14" w:rsidRDefault="002A7516" w:rsidP="009723B1">
                          <w:pPr>
                            <w:spacing w:line="240" w:lineRule="exact"/>
                            <w:jc w:val="right"/>
                            <w:rPr>
                              <w:rFonts w:ascii="Courier New" w:hAnsi="Courier New" w:cs="Courier New"/>
                            </w:rPr>
                          </w:pPr>
                        </w:p>
                        <w:p w14:paraId="7A5AC42E"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15.</w:t>
                          </w:r>
                        </w:p>
                        <w:p w14:paraId="07250343" w14:textId="77777777" w:rsidR="002A7516" w:rsidRPr="00882E14" w:rsidRDefault="002A7516" w:rsidP="009723B1">
                          <w:pPr>
                            <w:spacing w:line="240" w:lineRule="exact"/>
                            <w:jc w:val="right"/>
                            <w:rPr>
                              <w:rFonts w:ascii="Courier New" w:hAnsi="Courier New" w:cs="Courier New"/>
                            </w:rPr>
                          </w:pPr>
                        </w:p>
                        <w:p w14:paraId="31FAE035"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16.</w:t>
                          </w:r>
                        </w:p>
                        <w:p w14:paraId="007813F2" w14:textId="77777777" w:rsidR="002A7516" w:rsidRPr="00882E14" w:rsidRDefault="002A7516" w:rsidP="009723B1">
                          <w:pPr>
                            <w:spacing w:line="240" w:lineRule="exact"/>
                            <w:jc w:val="right"/>
                            <w:rPr>
                              <w:rFonts w:ascii="Courier New" w:hAnsi="Courier New" w:cs="Courier New"/>
                            </w:rPr>
                          </w:pPr>
                        </w:p>
                        <w:p w14:paraId="19A1D15B"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17.</w:t>
                          </w:r>
                        </w:p>
                        <w:p w14:paraId="6FE94A80" w14:textId="77777777" w:rsidR="002A7516" w:rsidRPr="00882E14" w:rsidRDefault="002A7516" w:rsidP="009723B1">
                          <w:pPr>
                            <w:spacing w:line="240" w:lineRule="exact"/>
                            <w:jc w:val="right"/>
                            <w:rPr>
                              <w:rFonts w:ascii="Courier New" w:hAnsi="Courier New" w:cs="Courier New"/>
                            </w:rPr>
                          </w:pPr>
                        </w:p>
                        <w:p w14:paraId="63DC0FEA"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18.</w:t>
                          </w:r>
                        </w:p>
                        <w:p w14:paraId="0C5B6C89" w14:textId="77777777" w:rsidR="002A7516" w:rsidRPr="00882E14" w:rsidRDefault="002A7516" w:rsidP="009723B1">
                          <w:pPr>
                            <w:spacing w:line="240" w:lineRule="exact"/>
                            <w:jc w:val="right"/>
                            <w:rPr>
                              <w:rFonts w:ascii="Courier New" w:hAnsi="Courier New" w:cs="Courier New"/>
                            </w:rPr>
                          </w:pPr>
                        </w:p>
                        <w:p w14:paraId="2A5F8628"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19.</w:t>
                          </w:r>
                        </w:p>
                        <w:p w14:paraId="2DAA83D3" w14:textId="77777777" w:rsidR="002A7516" w:rsidRPr="00882E14" w:rsidRDefault="002A7516" w:rsidP="009723B1">
                          <w:pPr>
                            <w:spacing w:line="240" w:lineRule="exact"/>
                            <w:jc w:val="right"/>
                            <w:rPr>
                              <w:rFonts w:ascii="Courier New" w:hAnsi="Courier New" w:cs="Courier New"/>
                            </w:rPr>
                          </w:pPr>
                        </w:p>
                        <w:p w14:paraId="01900096"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20.</w:t>
                          </w:r>
                        </w:p>
                        <w:p w14:paraId="0C73202F" w14:textId="77777777" w:rsidR="002A7516" w:rsidRPr="00882E14" w:rsidRDefault="002A7516" w:rsidP="009723B1">
                          <w:pPr>
                            <w:spacing w:line="240" w:lineRule="exact"/>
                            <w:jc w:val="right"/>
                            <w:rPr>
                              <w:rFonts w:ascii="Courier New" w:hAnsi="Courier New" w:cs="Courier New"/>
                            </w:rPr>
                          </w:pPr>
                        </w:p>
                        <w:p w14:paraId="37A66C90"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21.</w:t>
                          </w:r>
                        </w:p>
                        <w:p w14:paraId="069FAC37" w14:textId="77777777" w:rsidR="002A7516" w:rsidRPr="00882E14" w:rsidRDefault="002A7516" w:rsidP="009723B1">
                          <w:pPr>
                            <w:spacing w:line="240" w:lineRule="exact"/>
                            <w:jc w:val="right"/>
                            <w:rPr>
                              <w:rFonts w:ascii="Courier New" w:hAnsi="Courier New" w:cs="Courier New"/>
                            </w:rPr>
                          </w:pPr>
                        </w:p>
                        <w:p w14:paraId="369E7852"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22.</w:t>
                          </w:r>
                        </w:p>
                        <w:p w14:paraId="787AC06C" w14:textId="77777777" w:rsidR="002A7516" w:rsidRPr="00882E14" w:rsidRDefault="002A7516" w:rsidP="009723B1">
                          <w:pPr>
                            <w:spacing w:line="240" w:lineRule="exact"/>
                            <w:jc w:val="right"/>
                            <w:rPr>
                              <w:rFonts w:ascii="Courier New" w:hAnsi="Courier New" w:cs="Courier New"/>
                            </w:rPr>
                          </w:pPr>
                        </w:p>
                        <w:p w14:paraId="1834D8E3"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23.</w:t>
                          </w:r>
                        </w:p>
                        <w:p w14:paraId="3E713470" w14:textId="77777777" w:rsidR="002A7516" w:rsidRPr="00882E14" w:rsidRDefault="002A7516" w:rsidP="009723B1">
                          <w:pPr>
                            <w:spacing w:line="240" w:lineRule="exact"/>
                            <w:jc w:val="right"/>
                            <w:rPr>
                              <w:rFonts w:ascii="Courier New" w:hAnsi="Courier New" w:cs="Courier New"/>
                            </w:rPr>
                          </w:pPr>
                        </w:p>
                        <w:p w14:paraId="17F57A77"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24.</w:t>
                          </w:r>
                        </w:p>
                        <w:p w14:paraId="3F67EF89" w14:textId="77777777" w:rsidR="002A7516" w:rsidRPr="00882E14" w:rsidRDefault="002A7516" w:rsidP="009723B1">
                          <w:pPr>
                            <w:spacing w:line="240" w:lineRule="exact"/>
                            <w:jc w:val="right"/>
                            <w:rPr>
                              <w:rFonts w:ascii="Courier New" w:hAnsi="Courier New" w:cs="Courier New"/>
                            </w:rPr>
                          </w:pPr>
                        </w:p>
                        <w:p w14:paraId="115D3F7A"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25.</w:t>
                          </w:r>
                        </w:p>
                        <w:p w14:paraId="4158E397" w14:textId="77777777" w:rsidR="002A7516" w:rsidRPr="00882E14" w:rsidRDefault="002A7516" w:rsidP="009723B1">
                          <w:pPr>
                            <w:spacing w:line="240" w:lineRule="exact"/>
                            <w:jc w:val="right"/>
                            <w:rPr>
                              <w:rFonts w:ascii="Courier New" w:hAnsi="Courier New" w:cs="Courier New"/>
                            </w:rPr>
                          </w:pPr>
                        </w:p>
                        <w:p w14:paraId="0A200182"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26.</w:t>
                          </w:r>
                        </w:p>
                        <w:p w14:paraId="08E6900D" w14:textId="77777777" w:rsidR="002A7516" w:rsidRPr="00882E14" w:rsidRDefault="002A7516" w:rsidP="009723B1">
                          <w:pPr>
                            <w:spacing w:line="240" w:lineRule="exact"/>
                            <w:jc w:val="right"/>
                            <w:rPr>
                              <w:rFonts w:ascii="Courier New" w:hAnsi="Courier New" w:cs="Courier New"/>
                            </w:rPr>
                          </w:pPr>
                        </w:p>
                        <w:p w14:paraId="10310291"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27.</w:t>
                          </w:r>
                        </w:p>
                        <w:p w14:paraId="433C1EDC" w14:textId="77777777" w:rsidR="002A7516" w:rsidRPr="009723B1" w:rsidRDefault="002A7516" w:rsidP="00882E14">
                          <w:pPr>
                            <w:spacing w:line="240" w:lineRule="exact"/>
                            <w:jc w:val="right"/>
                            <w:rPr>
                              <w:rFonts w:ascii="Courier New" w:hAnsi="Courier New" w:cs="Courier New"/>
                              <w:b/>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LineNumbers" o:spid="_x0000_s1026" type="#_x0000_t202" style="position:absolute;margin-left:-50.35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" stroked="f">
              <v:textbox inset="0,0,0,0">
                <w:txbxContent>
                  <w:p w14:paraId="4B16A92A"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w:t>
                    </w:r>
                  </w:p>
                  <w:p w14:paraId="3F647AE3" w14:textId="77777777" w:rsidR="002A7516" w:rsidRPr="00882E14" w:rsidRDefault="002A7516" w:rsidP="009723B1">
                    <w:pPr>
                      <w:spacing w:line="240" w:lineRule="exact"/>
                      <w:jc w:val="right"/>
                      <w:rPr>
                        <w:rFonts w:ascii="Courier New" w:hAnsi="Courier New" w:cs="Courier New"/>
                      </w:rPr>
                    </w:pPr>
                  </w:p>
                  <w:p w14:paraId="0CCB2D03"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w:t>
                    </w:r>
                  </w:p>
                  <w:p w14:paraId="698A77B2" w14:textId="77777777" w:rsidR="002A7516" w:rsidRPr="00882E14" w:rsidRDefault="002A7516" w:rsidP="009723B1">
                    <w:pPr>
                      <w:spacing w:line="240" w:lineRule="exact"/>
                      <w:jc w:val="right"/>
                      <w:rPr>
                        <w:rFonts w:ascii="Courier New" w:hAnsi="Courier New" w:cs="Courier New"/>
                      </w:rPr>
                    </w:pPr>
                  </w:p>
                  <w:p w14:paraId="001EDCEE"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3.</w:t>
                    </w:r>
                  </w:p>
                  <w:p w14:paraId="3B0E5434" w14:textId="77777777" w:rsidR="002A7516" w:rsidRPr="00882E14" w:rsidRDefault="002A7516" w:rsidP="009723B1">
                    <w:pPr>
                      <w:spacing w:line="240" w:lineRule="exact"/>
                      <w:jc w:val="right"/>
                      <w:rPr>
                        <w:rFonts w:ascii="Courier New" w:hAnsi="Courier New" w:cs="Courier New"/>
                      </w:rPr>
                    </w:pPr>
                  </w:p>
                  <w:p w14:paraId="2FC11C25"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4.</w:t>
                    </w:r>
                  </w:p>
                  <w:p w14:paraId="1E6183B9" w14:textId="77777777" w:rsidR="002A7516" w:rsidRPr="00882E14" w:rsidRDefault="002A7516" w:rsidP="009723B1">
                    <w:pPr>
                      <w:spacing w:line="240" w:lineRule="exact"/>
                      <w:jc w:val="right"/>
                      <w:rPr>
                        <w:rFonts w:ascii="Courier New" w:hAnsi="Courier New" w:cs="Courier New"/>
                      </w:rPr>
                    </w:pPr>
                  </w:p>
                  <w:p w14:paraId="1E07003D"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5.</w:t>
                    </w:r>
                  </w:p>
                  <w:p w14:paraId="0DA0E833" w14:textId="77777777" w:rsidR="002A7516" w:rsidRPr="00882E14" w:rsidRDefault="002A7516" w:rsidP="009723B1">
                    <w:pPr>
                      <w:spacing w:line="240" w:lineRule="exact"/>
                      <w:jc w:val="right"/>
                      <w:rPr>
                        <w:rFonts w:ascii="Courier New" w:hAnsi="Courier New" w:cs="Courier New"/>
                      </w:rPr>
                    </w:pPr>
                  </w:p>
                  <w:p w14:paraId="70F89D4E"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6.</w:t>
                    </w:r>
                  </w:p>
                  <w:p w14:paraId="0CB79CB2" w14:textId="77777777" w:rsidR="002A7516" w:rsidRPr="00882E14" w:rsidRDefault="002A7516" w:rsidP="009723B1">
                    <w:pPr>
                      <w:spacing w:line="240" w:lineRule="exact"/>
                      <w:jc w:val="right"/>
                      <w:rPr>
                        <w:rFonts w:ascii="Courier New" w:hAnsi="Courier New" w:cs="Courier New"/>
                      </w:rPr>
                    </w:pPr>
                  </w:p>
                  <w:p w14:paraId="7B0306BE"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7.</w:t>
                    </w:r>
                  </w:p>
                  <w:p w14:paraId="3E269C10" w14:textId="77777777" w:rsidR="002A7516" w:rsidRPr="00882E14" w:rsidRDefault="002A7516" w:rsidP="009723B1">
                    <w:pPr>
                      <w:spacing w:line="240" w:lineRule="exact"/>
                      <w:jc w:val="right"/>
                      <w:rPr>
                        <w:rFonts w:ascii="Courier New" w:hAnsi="Courier New" w:cs="Courier New"/>
                      </w:rPr>
                    </w:pPr>
                  </w:p>
                  <w:p w14:paraId="6A3DE129"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8.</w:t>
                    </w:r>
                  </w:p>
                  <w:p w14:paraId="62F3C972" w14:textId="77777777" w:rsidR="002A7516" w:rsidRPr="00882E14" w:rsidRDefault="002A7516" w:rsidP="009723B1">
                    <w:pPr>
                      <w:spacing w:line="240" w:lineRule="exact"/>
                      <w:jc w:val="right"/>
                      <w:rPr>
                        <w:rFonts w:ascii="Courier New" w:hAnsi="Courier New" w:cs="Courier New"/>
                      </w:rPr>
                    </w:pPr>
                  </w:p>
                  <w:p w14:paraId="3D83F54D"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9.</w:t>
                    </w:r>
                  </w:p>
                  <w:p w14:paraId="0A66717A" w14:textId="77777777" w:rsidR="002A7516" w:rsidRPr="00882E14" w:rsidRDefault="002A7516" w:rsidP="009723B1">
                    <w:pPr>
                      <w:spacing w:line="240" w:lineRule="exact"/>
                      <w:jc w:val="right"/>
                      <w:rPr>
                        <w:rFonts w:ascii="Courier New" w:hAnsi="Courier New" w:cs="Courier New"/>
                      </w:rPr>
                    </w:pPr>
                  </w:p>
                  <w:p w14:paraId="171C1B62"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10.</w:t>
                    </w:r>
                  </w:p>
                  <w:p w14:paraId="2C532BB6" w14:textId="77777777" w:rsidR="002A7516" w:rsidRPr="00882E14" w:rsidRDefault="002A7516" w:rsidP="009723B1">
                    <w:pPr>
                      <w:spacing w:line="240" w:lineRule="exact"/>
                      <w:jc w:val="right"/>
                      <w:rPr>
                        <w:rFonts w:ascii="Courier New" w:hAnsi="Courier New" w:cs="Courier New"/>
                      </w:rPr>
                    </w:pPr>
                  </w:p>
                  <w:p w14:paraId="0DC0A5EF"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11.</w:t>
                    </w:r>
                  </w:p>
                  <w:p w14:paraId="32AA79DF" w14:textId="77777777" w:rsidR="002A7516" w:rsidRPr="00882E14" w:rsidRDefault="002A7516" w:rsidP="009723B1">
                    <w:pPr>
                      <w:spacing w:line="240" w:lineRule="exact"/>
                      <w:jc w:val="right"/>
                      <w:rPr>
                        <w:rFonts w:ascii="Courier New" w:hAnsi="Courier New" w:cs="Courier New"/>
                      </w:rPr>
                    </w:pPr>
                  </w:p>
                  <w:p w14:paraId="511234C1"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12.</w:t>
                    </w:r>
                  </w:p>
                  <w:p w14:paraId="427EBAA9" w14:textId="77777777" w:rsidR="002A7516" w:rsidRPr="00882E14" w:rsidRDefault="002A7516" w:rsidP="009723B1">
                    <w:pPr>
                      <w:spacing w:line="240" w:lineRule="exact"/>
                      <w:jc w:val="right"/>
                      <w:rPr>
                        <w:rFonts w:ascii="Courier New" w:hAnsi="Courier New" w:cs="Courier New"/>
                      </w:rPr>
                    </w:pPr>
                  </w:p>
                  <w:p w14:paraId="12CBCA7A"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13.</w:t>
                    </w:r>
                  </w:p>
                  <w:p w14:paraId="2F235F12" w14:textId="77777777" w:rsidR="002A7516" w:rsidRPr="00882E14" w:rsidRDefault="002A7516" w:rsidP="009723B1">
                    <w:pPr>
                      <w:spacing w:line="240" w:lineRule="exact"/>
                      <w:jc w:val="right"/>
                      <w:rPr>
                        <w:rFonts w:ascii="Courier New" w:hAnsi="Courier New" w:cs="Courier New"/>
                      </w:rPr>
                    </w:pPr>
                  </w:p>
                  <w:p w14:paraId="7B030A94"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14.</w:t>
                    </w:r>
                  </w:p>
                  <w:p w14:paraId="3EB9D630" w14:textId="77777777" w:rsidR="002A7516" w:rsidRPr="00882E14" w:rsidRDefault="002A7516" w:rsidP="009723B1">
                    <w:pPr>
                      <w:spacing w:line="240" w:lineRule="exact"/>
                      <w:jc w:val="right"/>
                      <w:rPr>
                        <w:rFonts w:ascii="Courier New" w:hAnsi="Courier New" w:cs="Courier New"/>
                      </w:rPr>
                    </w:pPr>
                  </w:p>
                  <w:p w14:paraId="7A5AC42E"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15.</w:t>
                    </w:r>
                  </w:p>
                  <w:p w14:paraId="07250343" w14:textId="77777777" w:rsidR="002A7516" w:rsidRPr="00882E14" w:rsidRDefault="002A7516" w:rsidP="009723B1">
                    <w:pPr>
                      <w:spacing w:line="240" w:lineRule="exact"/>
                      <w:jc w:val="right"/>
                      <w:rPr>
                        <w:rFonts w:ascii="Courier New" w:hAnsi="Courier New" w:cs="Courier New"/>
                      </w:rPr>
                    </w:pPr>
                  </w:p>
                  <w:p w14:paraId="31FAE035"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16.</w:t>
                    </w:r>
                  </w:p>
                  <w:p w14:paraId="007813F2" w14:textId="77777777" w:rsidR="002A7516" w:rsidRPr="00882E14" w:rsidRDefault="002A7516" w:rsidP="009723B1">
                    <w:pPr>
                      <w:spacing w:line="240" w:lineRule="exact"/>
                      <w:jc w:val="right"/>
                      <w:rPr>
                        <w:rFonts w:ascii="Courier New" w:hAnsi="Courier New" w:cs="Courier New"/>
                      </w:rPr>
                    </w:pPr>
                  </w:p>
                  <w:p w14:paraId="19A1D15B"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17.</w:t>
                    </w:r>
                  </w:p>
                  <w:p w14:paraId="6FE94A80" w14:textId="77777777" w:rsidR="002A7516" w:rsidRPr="00882E14" w:rsidRDefault="002A7516" w:rsidP="009723B1">
                    <w:pPr>
                      <w:spacing w:line="240" w:lineRule="exact"/>
                      <w:jc w:val="right"/>
                      <w:rPr>
                        <w:rFonts w:ascii="Courier New" w:hAnsi="Courier New" w:cs="Courier New"/>
                      </w:rPr>
                    </w:pPr>
                  </w:p>
                  <w:p w14:paraId="63DC0FEA"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18.</w:t>
                    </w:r>
                  </w:p>
                  <w:p w14:paraId="0C5B6C89" w14:textId="77777777" w:rsidR="002A7516" w:rsidRPr="00882E14" w:rsidRDefault="002A7516" w:rsidP="009723B1">
                    <w:pPr>
                      <w:spacing w:line="240" w:lineRule="exact"/>
                      <w:jc w:val="right"/>
                      <w:rPr>
                        <w:rFonts w:ascii="Courier New" w:hAnsi="Courier New" w:cs="Courier New"/>
                      </w:rPr>
                    </w:pPr>
                  </w:p>
                  <w:p w14:paraId="2A5F8628"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19.</w:t>
                    </w:r>
                  </w:p>
                  <w:p w14:paraId="2DAA83D3" w14:textId="77777777" w:rsidR="002A7516" w:rsidRPr="00882E14" w:rsidRDefault="002A7516" w:rsidP="009723B1">
                    <w:pPr>
                      <w:spacing w:line="240" w:lineRule="exact"/>
                      <w:jc w:val="right"/>
                      <w:rPr>
                        <w:rFonts w:ascii="Courier New" w:hAnsi="Courier New" w:cs="Courier New"/>
                      </w:rPr>
                    </w:pPr>
                  </w:p>
                  <w:p w14:paraId="01900096"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20.</w:t>
                    </w:r>
                  </w:p>
                  <w:p w14:paraId="0C73202F" w14:textId="77777777" w:rsidR="002A7516" w:rsidRPr="00882E14" w:rsidRDefault="002A7516" w:rsidP="009723B1">
                    <w:pPr>
                      <w:spacing w:line="240" w:lineRule="exact"/>
                      <w:jc w:val="right"/>
                      <w:rPr>
                        <w:rFonts w:ascii="Courier New" w:hAnsi="Courier New" w:cs="Courier New"/>
                      </w:rPr>
                    </w:pPr>
                  </w:p>
                  <w:p w14:paraId="37A66C90"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21.</w:t>
                    </w:r>
                  </w:p>
                  <w:p w14:paraId="069FAC37" w14:textId="77777777" w:rsidR="002A7516" w:rsidRPr="00882E14" w:rsidRDefault="002A7516" w:rsidP="009723B1">
                    <w:pPr>
                      <w:spacing w:line="240" w:lineRule="exact"/>
                      <w:jc w:val="right"/>
                      <w:rPr>
                        <w:rFonts w:ascii="Courier New" w:hAnsi="Courier New" w:cs="Courier New"/>
                      </w:rPr>
                    </w:pPr>
                  </w:p>
                  <w:p w14:paraId="369E7852"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22.</w:t>
                    </w:r>
                  </w:p>
                  <w:p w14:paraId="787AC06C" w14:textId="77777777" w:rsidR="002A7516" w:rsidRPr="00882E14" w:rsidRDefault="002A7516" w:rsidP="009723B1">
                    <w:pPr>
                      <w:spacing w:line="240" w:lineRule="exact"/>
                      <w:jc w:val="right"/>
                      <w:rPr>
                        <w:rFonts w:ascii="Courier New" w:hAnsi="Courier New" w:cs="Courier New"/>
                      </w:rPr>
                    </w:pPr>
                  </w:p>
                  <w:p w14:paraId="1834D8E3"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23.</w:t>
                    </w:r>
                  </w:p>
                  <w:p w14:paraId="3E713470" w14:textId="77777777" w:rsidR="002A7516" w:rsidRPr="00882E14" w:rsidRDefault="002A7516" w:rsidP="009723B1">
                    <w:pPr>
                      <w:spacing w:line="240" w:lineRule="exact"/>
                      <w:jc w:val="right"/>
                      <w:rPr>
                        <w:rFonts w:ascii="Courier New" w:hAnsi="Courier New" w:cs="Courier New"/>
                      </w:rPr>
                    </w:pPr>
                  </w:p>
                  <w:p w14:paraId="17F57A77"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24.</w:t>
                    </w:r>
                  </w:p>
                  <w:p w14:paraId="3F67EF89" w14:textId="77777777" w:rsidR="002A7516" w:rsidRPr="00882E14" w:rsidRDefault="002A7516" w:rsidP="009723B1">
                    <w:pPr>
                      <w:spacing w:line="240" w:lineRule="exact"/>
                      <w:jc w:val="right"/>
                      <w:rPr>
                        <w:rFonts w:ascii="Courier New" w:hAnsi="Courier New" w:cs="Courier New"/>
                      </w:rPr>
                    </w:pPr>
                  </w:p>
                  <w:p w14:paraId="115D3F7A"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25.</w:t>
                    </w:r>
                  </w:p>
                  <w:p w14:paraId="4158E397" w14:textId="77777777" w:rsidR="002A7516" w:rsidRPr="00882E14" w:rsidRDefault="002A7516" w:rsidP="009723B1">
                    <w:pPr>
                      <w:spacing w:line="240" w:lineRule="exact"/>
                      <w:jc w:val="right"/>
                      <w:rPr>
                        <w:rFonts w:ascii="Courier New" w:hAnsi="Courier New" w:cs="Courier New"/>
                      </w:rPr>
                    </w:pPr>
                  </w:p>
                  <w:p w14:paraId="0A200182"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26.</w:t>
                    </w:r>
                  </w:p>
                  <w:p w14:paraId="08E6900D" w14:textId="77777777" w:rsidR="002A7516" w:rsidRPr="00882E14" w:rsidRDefault="002A7516" w:rsidP="009723B1">
                    <w:pPr>
                      <w:spacing w:line="240" w:lineRule="exact"/>
                      <w:jc w:val="right"/>
                      <w:rPr>
                        <w:rFonts w:ascii="Courier New" w:hAnsi="Courier New" w:cs="Courier New"/>
                      </w:rPr>
                    </w:pPr>
                  </w:p>
                  <w:p w14:paraId="10310291" w14:textId="77777777" w:rsidR="002A7516" w:rsidRPr="00882E14" w:rsidRDefault="002A7516" w:rsidP="009723B1">
                    <w:pPr>
                      <w:spacing w:line="240" w:lineRule="exact"/>
                      <w:jc w:val="right"/>
                      <w:rPr>
                        <w:rFonts w:ascii="Courier New" w:hAnsi="Courier New" w:cs="Courier New"/>
                      </w:rPr>
                    </w:pPr>
                    <w:r w:rsidRPr="00882E14">
                      <w:rPr>
                        <w:rFonts w:ascii="Courier New" w:hAnsi="Courier New" w:cs="Courier New"/>
                      </w:rPr>
                      <w:t>27.</w:t>
                    </w:r>
                  </w:p>
                  <w:p w14:paraId="433C1EDC" w14:textId="77777777" w:rsidR="002A7516" w:rsidRPr="009723B1" w:rsidRDefault="002A7516" w:rsidP="00882E14">
                    <w:pPr>
                      <w:spacing w:line="240" w:lineRule="exact"/>
                      <w:jc w:val="right"/>
                      <w:rPr>
                        <w:rFonts w:ascii="Courier New" w:hAnsi="Courier New" w:cs="Courier New"/>
                        <w:b/>
                      </w:rPr>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75A80266" wp14:editId="4970EDFA">
              <wp:simplePos x="0" y="0"/>
              <wp:positionH relativeFrom="margin">
                <wp:posOffset>5943600</wp:posOffset>
              </wp:positionH>
              <wp:positionV relativeFrom="page">
                <wp:posOffset>0</wp:posOffset>
              </wp:positionV>
              <wp:extent cx="0" cy="10058400"/>
              <wp:effectExtent l="12700" t="12700" r="25400" b="2540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C667175" wp14:editId="511B3C9E">
              <wp:simplePos x="0" y="0"/>
              <wp:positionH relativeFrom="margin">
                <wp:posOffset>-91440</wp:posOffset>
              </wp:positionH>
              <wp:positionV relativeFrom="page">
                <wp:posOffset>0</wp:posOffset>
              </wp:positionV>
              <wp:extent cx="0" cy="10058400"/>
              <wp:effectExtent l="10160" t="12700" r="27940" b="2540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5pt,0" to="-7.1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CF14C32" wp14:editId="7004E8FC">
              <wp:simplePos x="0" y="0"/>
              <wp:positionH relativeFrom="margin">
                <wp:posOffset>-45720</wp:posOffset>
              </wp:positionH>
              <wp:positionV relativeFrom="page">
                <wp:posOffset>0</wp:posOffset>
              </wp:positionV>
              <wp:extent cx="0" cy="10058400"/>
              <wp:effectExtent l="17780" t="12700" r="20320" b="2540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0" to="-3.5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">
              <w10:wrap anchorx="margin"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2AA"/>
    <w:multiLevelType w:val="hybridMultilevel"/>
    <w:tmpl w:val="270EBC12"/>
    <w:lvl w:ilvl="0" w:tplc="1DE076BA">
      <w:start w:val="28"/>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758A1"/>
    <w:multiLevelType w:val="hybridMultilevel"/>
    <w:tmpl w:val="83C83388"/>
    <w:lvl w:ilvl="0" w:tplc="7920598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BF0B8B"/>
    <w:multiLevelType w:val="hybridMultilevel"/>
    <w:tmpl w:val="B03A38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162D2C"/>
    <w:multiLevelType w:val="hybridMultilevel"/>
    <w:tmpl w:val="40321E54"/>
    <w:lvl w:ilvl="0" w:tplc="0E8C81C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71D79C1"/>
    <w:multiLevelType w:val="multilevel"/>
    <w:tmpl w:val="72E067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D6143B4"/>
    <w:multiLevelType w:val="hybridMultilevel"/>
    <w:tmpl w:val="CAFA62D6"/>
    <w:lvl w:ilvl="0" w:tplc="5100EB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095396A"/>
    <w:multiLevelType w:val="hybridMultilevel"/>
    <w:tmpl w:val="1BEA5C26"/>
    <w:lvl w:ilvl="0" w:tplc="58AE71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1B2E7F"/>
    <w:multiLevelType w:val="hybridMultilevel"/>
    <w:tmpl w:val="227AF9B8"/>
    <w:lvl w:ilvl="0" w:tplc="05F49BB6">
      <w:start w:val="7"/>
      <w:numFmt w:val="decimal"/>
      <w:lvlText w:val="%1"/>
      <w:lvlJc w:val="left"/>
      <w:pPr>
        <w:tabs>
          <w:tab w:val="num" w:pos="2160"/>
        </w:tabs>
        <w:ind w:left="2160" w:hanging="108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6D9D5FDF"/>
    <w:multiLevelType w:val="hybridMultilevel"/>
    <w:tmpl w:val="FD3223F2"/>
    <w:lvl w:ilvl="0" w:tplc="BADE5352">
      <w:start w:val="1"/>
      <w:numFmt w:val="decimal"/>
      <w:lvlText w:val="%1"/>
      <w:lvlJc w:val="left"/>
      <w:pPr>
        <w:tabs>
          <w:tab w:val="num" w:pos="2160"/>
        </w:tabs>
        <w:ind w:left="2160" w:hanging="108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761729B0"/>
    <w:multiLevelType w:val="hybridMultilevel"/>
    <w:tmpl w:val="54860890"/>
    <w:lvl w:ilvl="0" w:tplc="F6BE8CF6">
      <w:start w:val="1"/>
      <w:numFmt w:val="lowerLetter"/>
      <w:lvlText w:val="(%1)"/>
      <w:lvlJc w:val="left"/>
      <w:pPr>
        <w:tabs>
          <w:tab w:val="num" w:pos="1110"/>
        </w:tabs>
        <w:ind w:left="1110" w:hanging="39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C04089D"/>
    <w:multiLevelType w:val="multilevel"/>
    <w:tmpl w:val="4B0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9"/>
  </w:num>
  <w:num w:numId="5">
    <w:abstractNumId w:val="3"/>
  </w:num>
  <w:num w:numId="6">
    <w:abstractNumId w:val="6"/>
  </w:num>
  <w:num w:numId="7">
    <w:abstractNumId w:val="1"/>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14"/>
    <w:rsid w:val="000011EA"/>
    <w:rsid w:val="00001BA9"/>
    <w:rsid w:val="00005DAF"/>
    <w:rsid w:val="00011C25"/>
    <w:rsid w:val="00011CC0"/>
    <w:rsid w:val="000122B6"/>
    <w:rsid w:val="0001737A"/>
    <w:rsid w:val="000232E3"/>
    <w:rsid w:val="000248AD"/>
    <w:rsid w:val="0002572D"/>
    <w:rsid w:val="00026A3F"/>
    <w:rsid w:val="000336A7"/>
    <w:rsid w:val="00035439"/>
    <w:rsid w:val="00037E0E"/>
    <w:rsid w:val="000427D6"/>
    <w:rsid w:val="000464FC"/>
    <w:rsid w:val="00046C59"/>
    <w:rsid w:val="00051DE3"/>
    <w:rsid w:val="000660EB"/>
    <w:rsid w:val="000710DC"/>
    <w:rsid w:val="00072805"/>
    <w:rsid w:val="00074083"/>
    <w:rsid w:val="000757D0"/>
    <w:rsid w:val="00082644"/>
    <w:rsid w:val="000912F2"/>
    <w:rsid w:val="00092D28"/>
    <w:rsid w:val="00092D44"/>
    <w:rsid w:val="00094F3A"/>
    <w:rsid w:val="00096BEF"/>
    <w:rsid w:val="000A027D"/>
    <w:rsid w:val="000A0D0E"/>
    <w:rsid w:val="000A45D2"/>
    <w:rsid w:val="000A6FA4"/>
    <w:rsid w:val="000A7285"/>
    <w:rsid w:val="000B0BCD"/>
    <w:rsid w:val="000B21A1"/>
    <w:rsid w:val="000B3FBD"/>
    <w:rsid w:val="000B4995"/>
    <w:rsid w:val="000B5020"/>
    <w:rsid w:val="000B6529"/>
    <w:rsid w:val="000C4573"/>
    <w:rsid w:val="000C7A2E"/>
    <w:rsid w:val="000C7F7D"/>
    <w:rsid w:val="000D3731"/>
    <w:rsid w:val="000D49BF"/>
    <w:rsid w:val="000E0F48"/>
    <w:rsid w:val="000E2652"/>
    <w:rsid w:val="000E26F6"/>
    <w:rsid w:val="000E2AFE"/>
    <w:rsid w:val="000E40DD"/>
    <w:rsid w:val="000E64FC"/>
    <w:rsid w:val="000E74DA"/>
    <w:rsid w:val="000F0638"/>
    <w:rsid w:val="000F0A95"/>
    <w:rsid w:val="000F7477"/>
    <w:rsid w:val="00102495"/>
    <w:rsid w:val="00103BD2"/>
    <w:rsid w:val="00103DA9"/>
    <w:rsid w:val="00104AF7"/>
    <w:rsid w:val="0010505B"/>
    <w:rsid w:val="00105B2C"/>
    <w:rsid w:val="00107EC1"/>
    <w:rsid w:val="001105AF"/>
    <w:rsid w:val="001143DF"/>
    <w:rsid w:val="00114F5A"/>
    <w:rsid w:val="001156AC"/>
    <w:rsid w:val="00115AA2"/>
    <w:rsid w:val="00116FAC"/>
    <w:rsid w:val="00126374"/>
    <w:rsid w:val="00134A08"/>
    <w:rsid w:val="00142B5E"/>
    <w:rsid w:val="001524CF"/>
    <w:rsid w:val="001526D5"/>
    <w:rsid w:val="0015431B"/>
    <w:rsid w:val="0015667A"/>
    <w:rsid w:val="0015720C"/>
    <w:rsid w:val="0015775D"/>
    <w:rsid w:val="00162E9C"/>
    <w:rsid w:val="001636E7"/>
    <w:rsid w:val="00163C05"/>
    <w:rsid w:val="00165F50"/>
    <w:rsid w:val="00170940"/>
    <w:rsid w:val="00172289"/>
    <w:rsid w:val="00172494"/>
    <w:rsid w:val="00175BCA"/>
    <w:rsid w:val="00177978"/>
    <w:rsid w:val="001801C3"/>
    <w:rsid w:val="00180F73"/>
    <w:rsid w:val="00181478"/>
    <w:rsid w:val="001A5C7B"/>
    <w:rsid w:val="001A6D24"/>
    <w:rsid w:val="001B5307"/>
    <w:rsid w:val="001C4967"/>
    <w:rsid w:val="001D1CFB"/>
    <w:rsid w:val="001D3366"/>
    <w:rsid w:val="001D48B6"/>
    <w:rsid w:val="001D768A"/>
    <w:rsid w:val="001E5457"/>
    <w:rsid w:val="001E6A57"/>
    <w:rsid w:val="001E7E5B"/>
    <w:rsid w:val="001F35C4"/>
    <w:rsid w:val="001F452D"/>
    <w:rsid w:val="001F57B3"/>
    <w:rsid w:val="002003C2"/>
    <w:rsid w:val="00203098"/>
    <w:rsid w:val="00210CA0"/>
    <w:rsid w:val="0022359F"/>
    <w:rsid w:val="00225CFF"/>
    <w:rsid w:val="002338AE"/>
    <w:rsid w:val="002411DB"/>
    <w:rsid w:val="00242346"/>
    <w:rsid w:val="002445BC"/>
    <w:rsid w:val="002462B4"/>
    <w:rsid w:val="0025483D"/>
    <w:rsid w:val="00255D66"/>
    <w:rsid w:val="00257A58"/>
    <w:rsid w:val="00267449"/>
    <w:rsid w:val="002737E0"/>
    <w:rsid w:val="00274E6B"/>
    <w:rsid w:val="002761EA"/>
    <w:rsid w:val="00280A10"/>
    <w:rsid w:val="0028456A"/>
    <w:rsid w:val="002921F6"/>
    <w:rsid w:val="00292BCC"/>
    <w:rsid w:val="002953C2"/>
    <w:rsid w:val="00297646"/>
    <w:rsid w:val="002A0D83"/>
    <w:rsid w:val="002A1C4D"/>
    <w:rsid w:val="002A7201"/>
    <w:rsid w:val="002A7516"/>
    <w:rsid w:val="002B6986"/>
    <w:rsid w:val="002B6DA0"/>
    <w:rsid w:val="002B7BF4"/>
    <w:rsid w:val="002C181D"/>
    <w:rsid w:val="002C443A"/>
    <w:rsid w:val="002C70CE"/>
    <w:rsid w:val="002D503B"/>
    <w:rsid w:val="002E2011"/>
    <w:rsid w:val="002E27FC"/>
    <w:rsid w:val="002E412E"/>
    <w:rsid w:val="002E4AC1"/>
    <w:rsid w:val="002F2FF1"/>
    <w:rsid w:val="002F7B94"/>
    <w:rsid w:val="0030040E"/>
    <w:rsid w:val="00300C8E"/>
    <w:rsid w:val="003046A4"/>
    <w:rsid w:val="00304AEE"/>
    <w:rsid w:val="00304D31"/>
    <w:rsid w:val="00305B01"/>
    <w:rsid w:val="003213E3"/>
    <w:rsid w:val="003224E0"/>
    <w:rsid w:val="00323896"/>
    <w:rsid w:val="00332848"/>
    <w:rsid w:val="003341A5"/>
    <w:rsid w:val="00345FF4"/>
    <w:rsid w:val="0034706A"/>
    <w:rsid w:val="00352401"/>
    <w:rsid w:val="003526F9"/>
    <w:rsid w:val="00354903"/>
    <w:rsid w:val="00354B15"/>
    <w:rsid w:val="0035522E"/>
    <w:rsid w:val="00355D12"/>
    <w:rsid w:val="0035729B"/>
    <w:rsid w:val="00360FD5"/>
    <w:rsid w:val="00361D76"/>
    <w:rsid w:val="003661BF"/>
    <w:rsid w:val="00366AF6"/>
    <w:rsid w:val="003708A1"/>
    <w:rsid w:val="00370F22"/>
    <w:rsid w:val="0037242C"/>
    <w:rsid w:val="0037490A"/>
    <w:rsid w:val="003777DB"/>
    <w:rsid w:val="00381B2A"/>
    <w:rsid w:val="003836A6"/>
    <w:rsid w:val="00393F27"/>
    <w:rsid w:val="00395096"/>
    <w:rsid w:val="00395B0D"/>
    <w:rsid w:val="00395FFD"/>
    <w:rsid w:val="00396694"/>
    <w:rsid w:val="00396AB8"/>
    <w:rsid w:val="0039726B"/>
    <w:rsid w:val="003A193B"/>
    <w:rsid w:val="003A4275"/>
    <w:rsid w:val="003A4700"/>
    <w:rsid w:val="003A4894"/>
    <w:rsid w:val="003B68C2"/>
    <w:rsid w:val="003C1910"/>
    <w:rsid w:val="003C57BF"/>
    <w:rsid w:val="003C7875"/>
    <w:rsid w:val="003D24EE"/>
    <w:rsid w:val="003D2655"/>
    <w:rsid w:val="003D538D"/>
    <w:rsid w:val="003D5D0A"/>
    <w:rsid w:val="003D6203"/>
    <w:rsid w:val="003D6EDF"/>
    <w:rsid w:val="003E1C43"/>
    <w:rsid w:val="003E289C"/>
    <w:rsid w:val="003E302A"/>
    <w:rsid w:val="003E55CE"/>
    <w:rsid w:val="003E6403"/>
    <w:rsid w:val="003F0A71"/>
    <w:rsid w:val="003F5F04"/>
    <w:rsid w:val="004037B0"/>
    <w:rsid w:val="0040451A"/>
    <w:rsid w:val="0040789B"/>
    <w:rsid w:val="00414426"/>
    <w:rsid w:val="00414ACA"/>
    <w:rsid w:val="00415EAD"/>
    <w:rsid w:val="00416BF7"/>
    <w:rsid w:val="004178A1"/>
    <w:rsid w:val="004216EF"/>
    <w:rsid w:val="0042340B"/>
    <w:rsid w:val="00424DA7"/>
    <w:rsid w:val="004253FA"/>
    <w:rsid w:val="00426590"/>
    <w:rsid w:val="00431154"/>
    <w:rsid w:val="004331B5"/>
    <w:rsid w:val="00437341"/>
    <w:rsid w:val="00440F50"/>
    <w:rsid w:val="00444F52"/>
    <w:rsid w:val="0044600D"/>
    <w:rsid w:val="00453D5D"/>
    <w:rsid w:val="0046010D"/>
    <w:rsid w:val="00460BCD"/>
    <w:rsid w:val="00461447"/>
    <w:rsid w:val="00466E93"/>
    <w:rsid w:val="00472672"/>
    <w:rsid w:val="004729F1"/>
    <w:rsid w:val="00474486"/>
    <w:rsid w:val="00475E47"/>
    <w:rsid w:val="004773E3"/>
    <w:rsid w:val="00480031"/>
    <w:rsid w:val="00480410"/>
    <w:rsid w:val="00485415"/>
    <w:rsid w:val="00491D7A"/>
    <w:rsid w:val="00491E5B"/>
    <w:rsid w:val="004A0E0D"/>
    <w:rsid w:val="004A1534"/>
    <w:rsid w:val="004A1BE8"/>
    <w:rsid w:val="004A1E98"/>
    <w:rsid w:val="004A4C09"/>
    <w:rsid w:val="004A673C"/>
    <w:rsid w:val="004A76A2"/>
    <w:rsid w:val="004A7E8E"/>
    <w:rsid w:val="004B115F"/>
    <w:rsid w:val="004B369C"/>
    <w:rsid w:val="004B7C15"/>
    <w:rsid w:val="004C172B"/>
    <w:rsid w:val="004C6824"/>
    <w:rsid w:val="004D011A"/>
    <w:rsid w:val="004D51B2"/>
    <w:rsid w:val="004E6652"/>
    <w:rsid w:val="004F0A76"/>
    <w:rsid w:val="004F46A4"/>
    <w:rsid w:val="004F71B8"/>
    <w:rsid w:val="004F7C97"/>
    <w:rsid w:val="004F7DA9"/>
    <w:rsid w:val="00500094"/>
    <w:rsid w:val="00501E7E"/>
    <w:rsid w:val="00505250"/>
    <w:rsid w:val="00505459"/>
    <w:rsid w:val="00507ACA"/>
    <w:rsid w:val="00515479"/>
    <w:rsid w:val="00515FC2"/>
    <w:rsid w:val="00516DE0"/>
    <w:rsid w:val="00516FF8"/>
    <w:rsid w:val="00520324"/>
    <w:rsid w:val="0052317C"/>
    <w:rsid w:val="00525C45"/>
    <w:rsid w:val="005276E8"/>
    <w:rsid w:val="00530A7C"/>
    <w:rsid w:val="00540D9A"/>
    <w:rsid w:val="005451E9"/>
    <w:rsid w:val="00546D84"/>
    <w:rsid w:val="005536E0"/>
    <w:rsid w:val="00557ABD"/>
    <w:rsid w:val="00560E5E"/>
    <w:rsid w:val="00561DAC"/>
    <w:rsid w:val="00561F6F"/>
    <w:rsid w:val="005628D5"/>
    <w:rsid w:val="00564F34"/>
    <w:rsid w:val="005666E9"/>
    <w:rsid w:val="00571B08"/>
    <w:rsid w:val="00581B1B"/>
    <w:rsid w:val="00591C05"/>
    <w:rsid w:val="00592037"/>
    <w:rsid w:val="00596B01"/>
    <w:rsid w:val="00597FF7"/>
    <w:rsid w:val="005A0BCE"/>
    <w:rsid w:val="005A28A7"/>
    <w:rsid w:val="005A2CA8"/>
    <w:rsid w:val="005B2ADE"/>
    <w:rsid w:val="005B65C2"/>
    <w:rsid w:val="005B7844"/>
    <w:rsid w:val="005C162F"/>
    <w:rsid w:val="005C3C9A"/>
    <w:rsid w:val="005C4ADA"/>
    <w:rsid w:val="005D5C05"/>
    <w:rsid w:val="005F42D8"/>
    <w:rsid w:val="005F5CBB"/>
    <w:rsid w:val="006028A7"/>
    <w:rsid w:val="00602F40"/>
    <w:rsid w:val="0060308D"/>
    <w:rsid w:val="00614611"/>
    <w:rsid w:val="00617E2D"/>
    <w:rsid w:val="006214BE"/>
    <w:rsid w:val="00623FE7"/>
    <w:rsid w:val="00627101"/>
    <w:rsid w:val="00635403"/>
    <w:rsid w:val="00635980"/>
    <w:rsid w:val="00642037"/>
    <w:rsid w:val="00647061"/>
    <w:rsid w:val="00651682"/>
    <w:rsid w:val="00651E78"/>
    <w:rsid w:val="006535EC"/>
    <w:rsid w:val="00653E51"/>
    <w:rsid w:val="006548E0"/>
    <w:rsid w:val="00654EA6"/>
    <w:rsid w:val="00657B70"/>
    <w:rsid w:val="0066080A"/>
    <w:rsid w:val="006630E0"/>
    <w:rsid w:val="00666E4A"/>
    <w:rsid w:val="0067119A"/>
    <w:rsid w:val="006731E4"/>
    <w:rsid w:val="00674027"/>
    <w:rsid w:val="006742D3"/>
    <w:rsid w:val="00674BCF"/>
    <w:rsid w:val="0068064E"/>
    <w:rsid w:val="006809E6"/>
    <w:rsid w:val="00686332"/>
    <w:rsid w:val="0069784C"/>
    <w:rsid w:val="006A309C"/>
    <w:rsid w:val="006A3875"/>
    <w:rsid w:val="006A5802"/>
    <w:rsid w:val="006B674C"/>
    <w:rsid w:val="006C1B6A"/>
    <w:rsid w:val="006C1B7A"/>
    <w:rsid w:val="006C27BD"/>
    <w:rsid w:val="006C54A5"/>
    <w:rsid w:val="006C7BF9"/>
    <w:rsid w:val="006D2DEE"/>
    <w:rsid w:val="006D5FCC"/>
    <w:rsid w:val="006E4C4A"/>
    <w:rsid w:val="006E56D5"/>
    <w:rsid w:val="006F0FE6"/>
    <w:rsid w:val="006F4416"/>
    <w:rsid w:val="006F4C47"/>
    <w:rsid w:val="007013DE"/>
    <w:rsid w:val="00702362"/>
    <w:rsid w:val="00707A4B"/>
    <w:rsid w:val="00710A10"/>
    <w:rsid w:val="00715958"/>
    <w:rsid w:val="0072112B"/>
    <w:rsid w:val="007251BD"/>
    <w:rsid w:val="00725F0C"/>
    <w:rsid w:val="007302B3"/>
    <w:rsid w:val="007352EA"/>
    <w:rsid w:val="007415CF"/>
    <w:rsid w:val="007423C2"/>
    <w:rsid w:val="00751B9B"/>
    <w:rsid w:val="00752678"/>
    <w:rsid w:val="007572B2"/>
    <w:rsid w:val="0076042F"/>
    <w:rsid w:val="007605A4"/>
    <w:rsid w:val="00762BB7"/>
    <w:rsid w:val="00764553"/>
    <w:rsid w:val="00767862"/>
    <w:rsid w:val="0077035A"/>
    <w:rsid w:val="0078308E"/>
    <w:rsid w:val="00783E1A"/>
    <w:rsid w:val="00783E86"/>
    <w:rsid w:val="0079109A"/>
    <w:rsid w:val="00791D60"/>
    <w:rsid w:val="00792819"/>
    <w:rsid w:val="007934A5"/>
    <w:rsid w:val="00793EF0"/>
    <w:rsid w:val="007947E7"/>
    <w:rsid w:val="007A264B"/>
    <w:rsid w:val="007A31D9"/>
    <w:rsid w:val="007A45D4"/>
    <w:rsid w:val="007A5531"/>
    <w:rsid w:val="007B44FE"/>
    <w:rsid w:val="007B60E9"/>
    <w:rsid w:val="007B71C1"/>
    <w:rsid w:val="007C3C51"/>
    <w:rsid w:val="007C4796"/>
    <w:rsid w:val="007C7735"/>
    <w:rsid w:val="007D11DF"/>
    <w:rsid w:val="007D4855"/>
    <w:rsid w:val="007E7428"/>
    <w:rsid w:val="007F5621"/>
    <w:rsid w:val="007F64FD"/>
    <w:rsid w:val="0080350E"/>
    <w:rsid w:val="00803FFD"/>
    <w:rsid w:val="00815894"/>
    <w:rsid w:val="0081640C"/>
    <w:rsid w:val="00821407"/>
    <w:rsid w:val="0082202A"/>
    <w:rsid w:val="00823E1C"/>
    <w:rsid w:val="00824261"/>
    <w:rsid w:val="0082433C"/>
    <w:rsid w:val="0082513B"/>
    <w:rsid w:val="008368B4"/>
    <w:rsid w:val="0083691D"/>
    <w:rsid w:val="00841B1A"/>
    <w:rsid w:val="00842709"/>
    <w:rsid w:val="00845A91"/>
    <w:rsid w:val="00846C84"/>
    <w:rsid w:val="00847889"/>
    <w:rsid w:val="00855AB0"/>
    <w:rsid w:val="00862EED"/>
    <w:rsid w:val="008638C0"/>
    <w:rsid w:val="008660E9"/>
    <w:rsid w:val="00866EFA"/>
    <w:rsid w:val="00867D56"/>
    <w:rsid w:val="00871121"/>
    <w:rsid w:val="0087550F"/>
    <w:rsid w:val="00882E14"/>
    <w:rsid w:val="0089185B"/>
    <w:rsid w:val="0089187A"/>
    <w:rsid w:val="008929D1"/>
    <w:rsid w:val="00894469"/>
    <w:rsid w:val="008A700E"/>
    <w:rsid w:val="008A7A4E"/>
    <w:rsid w:val="008A7E65"/>
    <w:rsid w:val="008B0A5F"/>
    <w:rsid w:val="008B39E4"/>
    <w:rsid w:val="008B4839"/>
    <w:rsid w:val="008B738D"/>
    <w:rsid w:val="008B7FA3"/>
    <w:rsid w:val="008C07E3"/>
    <w:rsid w:val="008D4CB3"/>
    <w:rsid w:val="008F090B"/>
    <w:rsid w:val="008F1CDE"/>
    <w:rsid w:val="008F3D47"/>
    <w:rsid w:val="008F6B80"/>
    <w:rsid w:val="00901469"/>
    <w:rsid w:val="00901D90"/>
    <w:rsid w:val="009029EE"/>
    <w:rsid w:val="009036F0"/>
    <w:rsid w:val="00903BDA"/>
    <w:rsid w:val="009055A1"/>
    <w:rsid w:val="00905B0E"/>
    <w:rsid w:val="009075BD"/>
    <w:rsid w:val="00907739"/>
    <w:rsid w:val="00910089"/>
    <w:rsid w:val="009144E0"/>
    <w:rsid w:val="0091622A"/>
    <w:rsid w:val="00917792"/>
    <w:rsid w:val="00922301"/>
    <w:rsid w:val="00922912"/>
    <w:rsid w:val="00923202"/>
    <w:rsid w:val="00925A44"/>
    <w:rsid w:val="009353AC"/>
    <w:rsid w:val="00942865"/>
    <w:rsid w:val="00944BFC"/>
    <w:rsid w:val="009514F0"/>
    <w:rsid w:val="00965049"/>
    <w:rsid w:val="009708E5"/>
    <w:rsid w:val="009723B1"/>
    <w:rsid w:val="0097272F"/>
    <w:rsid w:val="00976AE6"/>
    <w:rsid w:val="009772A2"/>
    <w:rsid w:val="00991888"/>
    <w:rsid w:val="0099559D"/>
    <w:rsid w:val="0099576F"/>
    <w:rsid w:val="00997D71"/>
    <w:rsid w:val="009A0E69"/>
    <w:rsid w:val="009A1C18"/>
    <w:rsid w:val="009A1CEA"/>
    <w:rsid w:val="009A54B8"/>
    <w:rsid w:val="009B188F"/>
    <w:rsid w:val="009B7D0F"/>
    <w:rsid w:val="009C374A"/>
    <w:rsid w:val="009C4E6D"/>
    <w:rsid w:val="009C662C"/>
    <w:rsid w:val="009C7DE5"/>
    <w:rsid w:val="009D0440"/>
    <w:rsid w:val="009D1B04"/>
    <w:rsid w:val="009D4159"/>
    <w:rsid w:val="009E4AE1"/>
    <w:rsid w:val="009F2950"/>
    <w:rsid w:val="009F330A"/>
    <w:rsid w:val="009F5D7F"/>
    <w:rsid w:val="009F735E"/>
    <w:rsid w:val="00A01872"/>
    <w:rsid w:val="00A05D46"/>
    <w:rsid w:val="00A07CF1"/>
    <w:rsid w:val="00A10BB1"/>
    <w:rsid w:val="00A11E72"/>
    <w:rsid w:val="00A130D8"/>
    <w:rsid w:val="00A1381B"/>
    <w:rsid w:val="00A14A1A"/>
    <w:rsid w:val="00A14B08"/>
    <w:rsid w:val="00A20BE6"/>
    <w:rsid w:val="00A261D7"/>
    <w:rsid w:val="00A27D17"/>
    <w:rsid w:val="00A30E95"/>
    <w:rsid w:val="00A334FC"/>
    <w:rsid w:val="00A349F1"/>
    <w:rsid w:val="00A37541"/>
    <w:rsid w:val="00A37F3C"/>
    <w:rsid w:val="00A40946"/>
    <w:rsid w:val="00A5005D"/>
    <w:rsid w:val="00A5145B"/>
    <w:rsid w:val="00A54EFB"/>
    <w:rsid w:val="00A63B57"/>
    <w:rsid w:val="00A6591C"/>
    <w:rsid w:val="00A671FF"/>
    <w:rsid w:val="00A71EB2"/>
    <w:rsid w:val="00A920B6"/>
    <w:rsid w:val="00A93C4B"/>
    <w:rsid w:val="00A97E93"/>
    <w:rsid w:val="00AA1499"/>
    <w:rsid w:val="00AA15E8"/>
    <w:rsid w:val="00AB0451"/>
    <w:rsid w:val="00AB09F5"/>
    <w:rsid w:val="00AB1ED8"/>
    <w:rsid w:val="00AB212F"/>
    <w:rsid w:val="00AB2BC5"/>
    <w:rsid w:val="00AB3708"/>
    <w:rsid w:val="00AB4AEC"/>
    <w:rsid w:val="00AB65B1"/>
    <w:rsid w:val="00AB7CC3"/>
    <w:rsid w:val="00AC311A"/>
    <w:rsid w:val="00AC7BE0"/>
    <w:rsid w:val="00AD5B1A"/>
    <w:rsid w:val="00AE096D"/>
    <w:rsid w:val="00AE1F92"/>
    <w:rsid w:val="00AE3B6C"/>
    <w:rsid w:val="00AE4084"/>
    <w:rsid w:val="00AE772C"/>
    <w:rsid w:val="00AE7944"/>
    <w:rsid w:val="00AF6181"/>
    <w:rsid w:val="00B02468"/>
    <w:rsid w:val="00B05F50"/>
    <w:rsid w:val="00B063BC"/>
    <w:rsid w:val="00B066E3"/>
    <w:rsid w:val="00B07591"/>
    <w:rsid w:val="00B10208"/>
    <w:rsid w:val="00B12AC1"/>
    <w:rsid w:val="00B13207"/>
    <w:rsid w:val="00B1597E"/>
    <w:rsid w:val="00B24703"/>
    <w:rsid w:val="00B24ED4"/>
    <w:rsid w:val="00B267B5"/>
    <w:rsid w:val="00B31716"/>
    <w:rsid w:val="00B3313C"/>
    <w:rsid w:val="00B344BF"/>
    <w:rsid w:val="00B358A0"/>
    <w:rsid w:val="00B41144"/>
    <w:rsid w:val="00B41BEB"/>
    <w:rsid w:val="00B5307E"/>
    <w:rsid w:val="00B56E03"/>
    <w:rsid w:val="00B573CF"/>
    <w:rsid w:val="00B61D42"/>
    <w:rsid w:val="00B65E01"/>
    <w:rsid w:val="00B721C7"/>
    <w:rsid w:val="00B74438"/>
    <w:rsid w:val="00B75CC8"/>
    <w:rsid w:val="00B85C9E"/>
    <w:rsid w:val="00B869B8"/>
    <w:rsid w:val="00B97E3A"/>
    <w:rsid w:val="00BA1891"/>
    <w:rsid w:val="00BA1AD5"/>
    <w:rsid w:val="00BA2069"/>
    <w:rsid w:val="00BA26FD"/>
    <w:rsid w:val="00BA5E1A"/>
    <w:rsid w:val="00BB0795"/>
    <w:rsid w:val="00BB1B3E"/>
    <w:rsid w:val="00BB40BA"/>
    <w:rsid w:val="00BC0A8D"/>
    <w:rsid w:val="00BC25A8"/>
    <w:rsid w:val="00BC44B0"/>
    <w:rsid w:val="00BC54C8"/>
    <w:rsid w:val="00BC7ED5"/>
    <w:rsid w:val="00BD2951"/>
    <w:rsid w:val="00BE0F11"/>
    <w:rsid w:val="00BE0F82"/>
    <w:rsid w:val="00BE3F4C"/>
    <w:rsid w:val="00BF1EFE"/>
    <w:rsid w:val="00BF41A9"/>
    <w:rsid w:val="00BF68FB"/>
    <w:rsid w:val="00C05A61"/>
    <w:rsid w:val="00C07A06"/>
    <w:rsid w:val="00C13667"/>
    <w:rsid w:val="00C15EAD"/>
    <w:rsid w:val="00C21D28"/>
    <w:rsid w:val="00C2230F"/>
    <w:rsid w:val="00C224D3"/>
    <w:rsid w:val="00C23E1D"/>
    <w:rsid w:val="00C240EA"/>
    <w:rsid w:val="00C24DAF"/>
    <w:rsid w:val="00C25AFB"/>
    <w:rsid w:val="00C27B6C"/>
    <w:rsid w:val="00C32DF7"/>
    <w:rsid w:val="00C3384A"/>
    <w:rsid w:val="00C3593C"/>
    <w:rsid w:val="00C3642A"/>
    <w:rsid w:val="00C366A3"/>
    <w:rsid w:val="00C36891"/>
    <w:rsid w:val="00C41421"/>
    <w:rsid w:val="00C41F2D"/>
    <w:rsid w:val="00C44E0F"/>
    <w:rsid w:val="00C51635"/>
    <w:rsid w:val="00C5736F"/>
    <w:rsid w:val="00C60575"/>
    <w:rsid w:val="00C60F9A"/>
    <w:rsid w:val="00C632A9"/>
    <w:rsid w:val="00C677B5"/>
    <w:rsid w:val="00C7217F"/>
    <w:rsid w:val="00C90392"/>
    <w:rsid w:val="00C90F44"/>
    <w:rsid w:val="00C93750"/>
    <w:rsid w:val="00C97BD4"/>
    <w:rsid w:val="00CA31AA"/>
    <w:rsid w:val="00CA369D"/>
    <w:rsid w:val="00CA4F0F"/>
    <w:rsid w:val="00CA5726"/>
    <w:rsid w:val="00CA7E2D"/>
    <w:rsid w:val="00CB6670"/>
    <w:rsid w:val="00CB6EEA"/>
    <w:rsid w:val="00CC0ADF"/>
    <w:rsid w:val="00CC16FF"/>
    <w:rsid w:val="00CC3F8C"/>
    <w:rsid w:val="00CD0057"/>
    <w:rsid w:val="00CD011B"/>
    <w:rsid w:val="00CD7ED6"/>
    <w:rsid w:val="00CE1368"/>
    <w:rsid w:val="00CE17E0"/>
    <w:rsid w:val="00CE4324"/>
    <w:rsid w:val="00CE6D33"/>
    <w:rsid w:val="00CF1EE1"/>
    <w:rsid w:val="00CF2A84"/>
    <w:rsid w:val="00CF3295"/>
    <w:rsid w:val="00CF379B"/>
    <w:rsid w:val="00CF640A"/>
    <w:rsid w:val="00D05149"/>
    <w:rsid w:val="00D06478"/>
    <w:rsid w:val="00D138AF"/>
    <w:rsid w:val="00D16C9C"/>
    <w:rsid w:val="00D213DD"/>
    <w:rsid w:val="00D25C53"/>
    <w:rsid w:val="00D300A0"/>
    <w:rsid w:val="00D376C7"/>
    <w:rsid w:val="00D42C61"/>
    <w:rsid w:val="00D42E58"/>
    <w:rsid w:val="00D45620"/>
    <w:rsid w:val="00D46BC2"/>
    <w:rsid w:val="00D5008F"/>
    <w:rsid w:val="00D50F23"/>
    <w:rsid w:val="00D5317E"/>
    <w:rsid w:val="00D532D3"/>
    <w:rsid w:val="00D5454E"/>
    <w:rsid w:val="00D55A58"/>
    <w:rsid w:val="00D56C96"/>
    <w:rsid w:val="00D60C51"/>
    <w:rsid w:val="00D61AB5"/>
    <w:rsid w:val="00D641DA"/>
    <w:rsid w:val="00D70FCE"/>
    <w:rsid w:val="00D73281"/>
    <w:rsid w:val="00D75FE9"/>
    <w:rsid w:val="00D762E8"/>
    <w:rsid w:val="00D773AB"/>
    <w:rsid w:val="00D8012F"/>
    <w:rsid w:val="00D81DA7"/>
    <w:rsid w:val="00D836F4"/>
    <w:rsid w:val="00D8528F"/>
    <w:rsid w:val="00D8609F"/>
    <w:rsid w:val="00D910D0"/>
    <w:rsid w:val="00D95CBB"/>
    <w:rsid w:val="00DA1C0D"/>
    <w:rsid w:val="00DA2580"/>
    <w:rsid w:val="00DA6B84"/>
    <w:rsid w:val="00DB368F"/>
    <w:rsid w:val="00DB580D"/>
    <w:rsid w:val="00DB6FCA"/>
    <w:rsid w:val="00DC0846"/>
    <w:rsid w:val="00DE1C52"/>
    <w:rsid w:val="00DF74D5"/>
    <w:rsid w:val="00DF7808"/>
    <w:rsid w:val="00E0122C"/>
    <w:rsid w:val="00E109FD"/>
    <w:rsid w:val="00E10A23"/>
    <w:rsid w:val="00E115E3"/>
    <w:rsid w:val="00E165EC"/>
    <w:rsid w:val="00E178D0"/>
    <w:rsid w:val="00E22EE7"/>
    <w:rsid w:val="00E239BC"/>
    <w:rsid w:val="00E26699"/>
    <w:rsid w:val="00E42017"/>
    <w:rsid w:val="00E42F32"/>
    <w:rsid w:val="00E44D67"/>
    <w:rsid w:val="00E452F0"/>
    <w:rsid w:val="00E5288C"/>
    <w:rsid w:val="00E564FA"/>
    <w:rsid w:val="00E57213"/>
    <w:rsid w:val="00E57E6A"/>
    <w:rsid w:val="00E66D0B"/>
    <w:rsid w:val="00E67695"/>
    <w:rsid w:val="00E70CDC"/>
    <w:rsid w:val="00E71E3A"/>
    <w:rsid w:val="00E807B1"/>
    <w:rsid w:val="00E81136"/>
    <w:rsid w:val="00E846A6"/>
    <w:rsid w:val="00E85552"/>
    <w:rsid w:val="00E90FFD"/>
    <w:rsid w:val="00E93D15"/>
    <w:rsid w:val="00E96198"/>
    <w:rsid w:val="00E97079"/>
    <w:rsid w:val="00E97A11"/>
    <w:rsid w:val="00EA0F51"/>
    <w:rsid w:val="00EA6DBA"/>
    <w:rsid w:val="00EA7C8E"/>
    <w:rsid w:val="00EB1FA9"/>
    <w:rsid w:val="00EB2E0E"/>
    <w:rsid w:val="00EB65B3"/>
    <w:rsid w:val="00EC0A4C"/>
    <w:rsid w:val="00EC0F65"/>
    <w:rsid w:val="00ED013D"/>
    <w:rsid w:val="00ED0ECF"/>
    <w:rsid w:val="00ED1A84"/>
    <w:rsid w:val="00ED1B0B"/>
    <w:rsid w:val="00EE1851"/>
    <w:rsid w:val="00EE5A52"/>
    <w:rsid w:val="00EF0095"/>
    <w:rsid w:val="00EF2702"/>
    <w:rsid w:val="00EF294B"/>
    <w:rsid w:val="00EF4051"/>
    <w:rsid w:val="00EF593A"/>
    <w:rsid w:val="00EF74ED"/>
    <w:rsid w:val="00F02DD0"/>
    <w:rsid w:val="00F050F8"/>
    <w:rsid w:val="00F11EB0"/>
    <w:rsid w:val="00F149DE"/>
    <w:rsid w:val="00F2132C"/>
    <w:rsid w:val="00F27773"/>
    <w:rsid w:val="00F33993"/>
    <w:rsid w:val="00F37155"/>
    <w:rsid w:val="00F41332"/>
    <w:rsid w:val="00F424A8"/>
    <w:rsid w:val="00F44027"/>
    <w:rsid w:val="00F512B4"/>
    <w:rsid w:val="00F51DE0"/>
    <w:rsid w:val="00F525D4"/>
    <w:rsid w:val="00F55C41"/>
    <w:rsid w:val="00F568C8"/>
    <w:rsid w:val="00F60102"/>
    <w:rsid w:val="00F61546"/>
    <w:rsid w:val="00F63FB9"/>
    <w:rsid w:val="00F646D3"/>
    <w:rsid w:val="00F657E7"/>
    <w:rsid w:val="00F7574F"/>
    <w:rsid w:val="00F75BB3"/>
    <w:rsid w:val="00F76DD6"/>
    <w:rsid w:val="00F82E3D"/>
    <w:rsid w:val="00F83B08"/>
    <w:rsid w:val="00F90E1D"/>
    <w:rsid w:val="00F9182F"/>
    <w:rsid w:val="00F930DA"/>
    <w:rsid w:val="00F93E00"/>
    <w:rsid w:val="00F96594"/>
    <w:rsid w:val="00FA0917"/>
    <w:rsid w:val="00FA2F11"/>
    <w:rsid w:val="00FA3753"/>
    <w:rsid w:val="00FA7159"/>
    <w:rsid w:val="00FA7496"/>
    <w:rsid w:val="00FB2465"/>
    <w:rsid w:val="00FB293D"/>
    <w:rsid w:val="00FB5110"/>
    <w:rsid w:val="00FC2DF9"/>
    <w:rsid w:val="00FC520D"/>
    <w:rsid w:val="00FD3C5E"/>
    <w:rsid w:val="00FE13CE"/>
    <w:rsid w:val="00FF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31355A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44"/>
    <w:pPr>
      <w:spacing w:after="0" w:line="240" w:lineRule="auto"/>
    </w:pPr>
    <w:rPr>
      <w:sz w:val="24"/>
      <w:szCs w:val="24"/>
    </w:rPr>
  </w:style>
  <w:style w:type="paragraph" w:styleId="Heading1">
    <w:name w:val="heading 1"/>
    <w:basedOn w:val="Normal"/>
    <w:next w:val="Normal"/>
    <w:link w:val="Heading1Char"/>
    <w:uiPriority w:val="9"/>
    <w:qFormat/>
    <w:rsid w:val="00BC54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link w:val="Heading2Char"/>
    <w:uiPriority w:val="99"/>
    <w:qFormat/>
    <w:rsid w:val="007251BD"/>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54C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SingleSpacing">
    <w:name w:val="Single Spacing"/>
    <w:basedOn w:val="Normal"/>
    <w:uiPriority w:val="99"/>
  </w:style>
  <w:style w:type="paragraph" w:customStyle="1" w:styleId="15Spacing">
    <w:name w:val="1.5 Spacing"/>
    <w:basedOn w:val="Normal"/>
    <w:uiPriority w:val="99"/>
    <w:pPr>
      <w:spacing w:line="360" w:lineRule="exact"/>
    </w:pPr>
  </w:style>
  <w:style w:type="paragraph" w:customStyle="1" w:styleId="DoubleSpacing">
    <w:name w:val="Double Spacing"/>
    <w:basedOn w:val="Normal"/>
    <w:uiPriority w:val="99"/>
    <w:pPr>
      <w:spacing w:line="480" w:lineRule="exact"/>
    </w:pPr>
  </w:style>
  <w:style w:type="paragraph" w:customStyle="1" w:styleId="AttorneyName">
    <w:name w:val="Attorney Name"/>
    <w:basedOn w:val="SingleSpacing"/>
    <w:uiPriority w:val="99"/>
  </w:style>
  <w:style w:type="paragraph" w:customStyle="1" w:styleId="FirmName">
    <w:name w:val="Firm Name"/>
    <w:basedOn w:val="SingleSpacing"/>
    <w:uiPriority w:val="99"/>
    <w:pPr>
      <w:jc w:val="center"/>
    </w:pPr>
  </w:style>
  <w:style w:type="paragraph" w:customStyle="1" w:styleId="SignatureBlock">
    <w:name w:val="Signature Block"/>
    <w:basedOn w:val="SingleSpacing"/>
    <w:uiPriority w:val="99"/>
    <w:pPr>
      <w:ind w:left="576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rsid w:val="00A671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AE7944"/>
    <w:pPr>
      <w:spacing w:before="100" w:beforeAutospacing="1" w:after="100" w:afterAutospacing="1"/>
    </w:pPr>
    <w:rPr>
      <w:rFonts w:ascii="Arial Unicode MS" w:eastAsia="Arial Unicode MS" w:hAnsi="Arial Unicode MS" w:cs="Arial Unicode MS"/>
      <w:color w:val="000000"/>
    </w:rPr>
  </w:style>
  <w:style w:type="paragraph" w:styleId="HTMLPreformatted">
    <w:name w:val="HTML Preformatted"/>
    <w:basedOn w:val="Normal"/>
    <w:link w:val="HTMLPreformattedChar"/>
    <w:uiPriority w:val="99"/>
    <w:rsid w:val="00AE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FootnoteText">
    <w:name w:val="footnote text"/>
    <w:basedOn w:val="Normal"/>
    <w:link w:val="FootnoteTextChar"/>
    <w:uiPriority w:val="99"/>
    <w:semiHidden/>
    <w:rsid w:val="00AE7944"/>
    <w:rPr>
      <w:sz w:val="20"/>
      <w:szCs w:val="20"/>
    </w:rPr>
  </w:style>
  <w:style w:type="character" w:customStyle="1" w:styleId="FootnoteTextChar">
    <w:name w:val="Footnote Text Char"/>
    <w:basedOn w:val="DefaultParagraphFont"/>
    <w:link w:val="FootnoteText"/>
    <w:uiPriority w:val="99"/>
    <w:semiHidden/>
    <w:locked/>
    <w:rsid w:val="00B267B5"/>
    <w:rPr>
      <w:rFonts w:cs="Times New Roman"/>
      <w:lang w:val="en-US" w:eastAsia="en-US"/>
    </w:rPr>
  </w:style>
  <w:style w:type="character" w:styleId="FootnoteReference">
    <w:name w:val="footnote reference"/>
    <w:basedOn w:val="DefaultParagraphFont"/>
    <w:uiPriority w:val="99"/>
    <w:semiHidden/>
    <w:rsid w:val="00AE7944"/>
    <w:rPr>
      <w:rFonts w:cs="Times New Roman"/>
      <w:vertAlign w:val="superscript"/>
    </w:rPr>
  </w:style>
  <w:style w:type="paragraph" w:styleId="PlainText">
    <w:name w:val="Plain Text"/>
    <w:basedOn w:val="Normal"/>
    <w:link w:val="PlainTextChar"/>
    <w:uiPriority w:val="99"/>
    <w:rsid w:val="00AE794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ageNumber">
    <w:name w:val="page number"/>
    <w:basedOn w:val="DefaultParagraphFont"/>
    <w:uiPriority w:val="99"/>
    <w:rsid w:val="00FC520D"/>
    <w:rPr>
      <w:rFonts w:cs="Times New Roman"/>
    </w:rPr>
  </w:style>
  <w:style w:type="character" w:styleId="Hyperlink">
    <w:name w:val="Hyperlink"/>
    <w:basedOn w:val="DefaultParagraphFont"/>
    <w:uiPriority w:val="99"/>
    <w:rsid w:val="00AE772C"/>
    <w:rPr>
      <w:rFonts w:cs="Times New Roman"/>
      <w:color w:val="0000FF"/>
      <w:u w:val="single"/>
    </w:rPr>
  </w:style>
  <w:style w:type="character" w:customStyle="1" w:styleId="ib">
    <w:name w:val="ib"/>
    <w:basedOn w:val="DefaultParagraphFont"/>
    <w:uiPriority w:val="99"/>
    <w:rsid w:val="0082513B"/>
    <w:rPr>
      <w:rFonts w:cs="Times New Roman"/>
    </w:rPr>
  </w:style>
  <w:style w:type="character" w:styleId="Strong">
    <w:name w:val="Strong"/>
    <w:basedOn w:val="DefaultParagraphFont"/>
    <w:uiPriority w:val="99"/>
    <w:qFormat/>
    <w:rsid w:val="00354B15"/>
    <w:rPr>
      <w:rFonts w:cs="Times New Roman"/>
      <w:b/>
      <w:bCs/>
    </w:rPr>
  </w:style>
  <w:style w:type="character" w:customStyle="1" w:styleId="enumbell">
    <w:name w:val="enumbell"/>
    <w:basedOn w:val="DefaultParagraphFont"/>
    <w:uiPriority w:val="99"/>
    <w:rsid w:val="007251BD"/>
    <w:rPr>
      <w:rFonts w:cs="Times New Roman"/>
    </w:rPr>
  </w:style>
  <w:style w:type="character" w:customStyle="1" w:styleId="ptext-1">
    <w:name w:val="ptext-1"/>
    <w:basedOn w:val="DefaultParagraphFont"/>
    <w:uiPriority w:val="99"/>
    <w:rsid w:val="007251BD"/>
    <w:rPr>
      <w:rFonts w:cs="Times New Roman"/>
    </w:rPr>
  </w:style>
  <w:style w:type="paragraph" w:styleId="BodyText">
    <w:name w:val="Body Text"/>
    <w:basedOn w:val="Normal"/>
    <w:link w:val="BodyTextChar"/>
    <w:uiPriority w:val="99"/>
    <w:rsid w:val="00D45620"/>
    <w:pPr>
      <w:spacing w:line="480" w:lineRule="exact"/>
    </w:pPr>
    <w:rPr>
      <w:rFonts w:ascii="Courier New" w:hAnsi="Courier New" w:cs="Courier New"/>
      <w:b/>
      <w:bCs/>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Emphasis">
    <w:name w:val="Emphasis"/>
    <w:basedOn w:val="DefaultParagraphFont"/>
    <w:uiPriority w:val="20"/>
    <w:qFormat/>
    <w:rsid w:val="00AA1499"/>
    <w:rPr>
      <w:rFonts w:cs="Times New Roman"/>
      <w:i/>
    </w:rPr>
  </w:style>
  <w:style w:type="character" w:customStyle="1" w:styleId="apple-converted-space">
    <w:name w:val="apple-converted-space"/>
    <w:rsid w:val="00A37F3C"/>
  </w:style>
  <w:style w:type="paragraph" w:customStyle="1" w:styleId="Default">
    <w:name w:val="Default"/>
    <w:rsid w:val="0078308E"/>
    <w:pPr>
      <w:autoSpaceDE w:val="0"/>
      <w:autoSpaceDN w:val="0"/>
      <w:adjustRightInd w:val="0"/>
      <w:spacing w:after="0" w:line="240" w:lineRule="auto"/>
    </w:pPr>
    <w:rPr>
      <w:color w:val="000000"/>
      <w:sz w:val="24"/>
      <w:szCs w:val="24"/>
    </w:rPr>
  </w:style>
  <w:style w:type="character" w:customStyle="1" w:styleId="reference-text">
    <w:name w:val="reference-text"/>
    <w:rsid w:val="005A28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44"/>
    <w:pPr>
      <w:spacing w:after="0" w:line="240" w:lineRule="auto"/>
    </w:pPr>
    <w:rPr>
      <w:sz w:val="24"/>
      <w:szCs w:val="24"/>
    </w:rPr>
  </w:style>
  <w:style w:type="paragraph" w:styleId="Heading1">
    <w:name w:val="heading 1"/>
    <w:basedOn w:val="Normal"/>
    <w:next w:val="Normal"/>
    <w:link w:val="Heading1Char"/>
    <w:uiPriority w:val="9"/>
    <w:qFormat/>
    <w:rsid w:val="00BC54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link w:val="Heading2Char"/>
    <w:uiPriority w:val="99"/>
    <w:qFormat/>
    <w:rsid w:val="007251BD"/>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54C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SingleSpacing">
    <w:name w:val="Single Spacing"/>
    <w:basedOn w:val="Normal"/>
    <w:uiPriority w:val="99"/>
  </w:style>
  <w:style w:type="paragraph" w:customStyle="1" w:styleId="15Spacing">
    <w:name w:val="1.5 Spacing"/>
    <w:basedOn w:val="Normal"/>
    <w:uiPriority w:val="99"/>
    <w:pPr>
      <w:spacing w:line="360" w:lineRule="exact"/>
    </w:pPr>
  </w:style>
  <w:style w:type="paragraph" w:customStyle="1" w:styleId="DoubleSpacing">
    <w:name w:val="Double Spacing"/>
    <w:basedOn w:val="Normal"/>
    <w:uiPriority w:val="99"/>
    <w:pPr>
      <w:spacing w:line="480" w:lineRule="exact"/>
    </w:pPr>
  </w:style>
  <w:style w:type="paragraph" w:customStyle="1" w:styleId="AttorneyName">
    <w:name w:val="Attorney Name"/>
    <w:basedOn w:val="SingleSpacing"/>
    <w:uiPriority w:val="99"/>
  </w:style>
  <w:style w:type="paragraph" w:customStyle="1" w:styleId="FirmName">
    <w:name w:val="Firm Name"/>
    <w:basedOn w:val="SingleSpacing"/>
    <w:uiPriority w:val="99"/>
    <w:pPr>
      <w:jc w:val="center"/>
    </w:pPr>
  </w:style>
  <w:style w:type="paragraph" w:customStyle="1" w:styleId="SignatureBlock">
    <w:name w:val="Signature Block"/>
    <w:basedOn w:val="SingleSpacing"/>
    <w:uiPriority w:val="99"/>
    <w:pPr>
      <w:ind w:left="576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rsid w:val="00A671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AE7944"/>
    <w:pPr>
      <w:spacing w:before="100" w:beforeAutospacing="1" w:after="100" w:afterAutospacing="1"/>
    </w:pPr>
    <w:rPr>
      <w:rFonts w:ascii="Arial Unicode MS" w:eastAsia="Arial Unicode MS" w:hAnsi="Arial Unicode MS" w:cs="Arial Unicode MS"/>
      <w:color w:val="000000"/>
    </w:rPr>
  </w:style>
  <w:style w:type="paragraph" w:styleId="HTMLPreformatted">
    <w:name w:val="HTML Preformatted"/>
    <w:basedOn w:val="Normal"/>
    <w:link w:val="HTMLPreformattedChar"/>
    <w:uiPriority w:val="99"/>
    <w:rsid w:val="00AE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FootnoteText">
    <w:name w:val="footnote text"/>
    <w:basedOn w:val="Normal"/>
    <w:link w:val="FootnoteTextChar"/>
    <w:uiPriority w:val="99"/>
    <w:semiHidden/>
    <w:rsid w:val="00AE7944"/>
    <w:rPr>
      <w:sz w:val="20"/>
      <w:szCs w:val="20"/>
    </w:rPr>
  </w:style>
  <w:style w:type="character" w:customStyle="1" w:styleId="FootnoteTextChar">
    <w:name w:val="Footnote Text Char"/>
    <w:basedOn w:val="DefaultParagraphFont"/>
    <w:link w:val="FootnoteText"/>
    <w:uiPriority w:val="99"/>
    <w:semiHidden/>
    <w:locked/>
    <w:rsid w:val="00B267B5"/>
    <w:rPr>
      <w:rFonts w:cs="Times New Roman"/>
      <w:lang w:val="en-US" w:eastAsia="en-US"/>
    </w:rPr>
  </w:style>
  <w:style w:type="character" w:styleId="FootnoteReference">
    <w:name w:val="footnote reference"/>
    <w:basedOn w:val="DefaultParagraphFont"/>
    <w:uiPriority w:val="99"/>
    <w:semiHidden/>
    <w:rsid w:val="00AE7944"/>
    <w:rPr>
      <w:rFonts w:cs="Times New Roman"/>
      <w:vertAlign w:val="superscript"/>
    </w:rPr>
  </w:style>
  <w:style w:type="paragraph" w:styleId="PlainText">
    <w:name w:val="Plain Text"/>
    <w:basedOn w:val="Normal"/>
    <w:link w:val="PlainTextChar"/>
    <w:uiPriority w:val="99"/>
    <w:rsid w:val="00AE794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ageNumber">
    <w:name w:val="page number"/>
    <w:basedOn w:val="DefaultParagraphFont"/>
    <w:uiPriority w:val="99"/>
    <w:rsid w:val="00FC520D"/>
    <w:rPr>
      <w:rFonts w:cs="Times New Roman"/>
    </w:rPr>
  </w:style>
  <w:style w:type="character" w:styleId="Hyperlink">
    <w:name w:val="Hyperlink"/>
    <w:basedOn w:val="DefaultParagraphFont"/>
    <w:uiPriority w:val="99"/>
    <w:rsid w:val="00AE772C"/>
    <w:rPr>
      <w:rFonts w:cs="Times New Roman"/>
      <w:color w:val="0000FF"/>
      <w:u w:val="single"/>
    </w:rPr>
  </w:style>
  <w:style w:type="character" w:customStyle="1" w:styleId="ib">
    <w:name w:val="ib"/>
    <w:basedOn w:val="DefaultParagraphFont"/>
    <w:uiPriority w:val="99"/>
    <w:rsid w:val="0082513B"/>
    <w:rPr>
      <w:rFonts w:cs="Times New Roman"/>
    </w:rPr>
  </w:style>
  <w:style w:type="character" w:styleId="Strong">
    <w:name w:val="Strong"/>
    <w:basedOn w:val="DefaultParagraphFont"/>
    <w:uiPriority w:val="99"/>
    <w:qFormat/>
    <w:rsid w:val="00354B15"/>
    <w:rPr>
      <w:rFonts w:cs="Times New Roman"/>
      <w:b/>
      <w:bCs/>
    </w:rPr>
  </w:style>
  <w:style w:type="character" w:customStyle="1" w:styleId="enumbell">
    <w:name w:val="enumbell"/>
    <w:basedOn w:val="DefaultParagraphFont"/>
    <w:uiPriority w:val="99"/>
    <w:rsid w:val="007251BD"/>
    <w:rPr>
      <w:rFonts w:cs="Times New Roman"/>
    </w:rPr>
  </w:style>
  <w:style w:type="character" w:customStyle="1" w:styleId="ptext-1">
    <w:name w:val="ptext-1"/>
    <w:basedOn w:val="DefaultParagraphFont"/>
    <w:uiPriority w:val="99"/>
    <w:rsid w:val="007251BD"/>
    <w:rPr>
      <w:rFonts w:cs="Times New Roman"/>
    </w:rPr>
  </w:style>
  <w:style w:type="paragraph" w:styleId="BodyText">
    <w:name w:val="Body Text"/>
    <w:basedOn w:val="Normal"/>
    <w:link w:val="BodyTextChar"/>
    <w:uiPriority w:val="99"/>
    <w:rsid w:val="00D45620"/>
    <w:pPr>
      <w:spacing w:line="480" w:lineRule="exact"/>
    </w:pPr>
    <w:rPr>
      <w:rFonts w:ascii="Courier New" w:hAnsi="Courier New" w:cs="Courier New"/>
      <w:b/>
      <w:bCs/>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Emphasis">
    <w:name w:val="Emphasis"/>
    <w:basedOn w:val="DefaultParagraphFont"/>
    <w:uiPriority w:val="20"/>
    <w:qFormat/>
    <w:rsid w:val="00AA1499"/>
    <w:rPr>
      <w:rFonts w:cs="Times New Roman"/>
      <w:i/>
    </w:rPr>
  </w:style>
  <w:style w:type="character" w:customStyle="1" w:styleId="apple-converted-space">
    <w:name w:val="apple-converted-space"/>
    <w:rsid w:val="00A37F3C"/>
  </w:style>
  <w:style w:type="paragraph" w:customStyle="1" w:styleId="Default">
    <w:name w:val="Default"/>
    <w:rsid w:val="0078308E"/>
    <w:pPr>
      <w:autoSpaceDE w:val="0"/>
      <w:autoSpaceDN w:val="0"/>
      <w:adjustRightInd w:val="0"/>
      <w:spacing w:after="0" w:line="240" w:lineRule="auto"/>
    </w:pPr>
    <w:rPr>
      <w:color w:val="000000"/>
      <w:sz w:val="24"/>
      <w:szCs w:val="24"/>
    </w:rPr>
  </w:style>
  <w:style w:type="character" w:customStyle="1" w:styleId="reference-text">
    <w:name w:val="reference-text"/>
    <w:rsid w:val="005A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403496">
      <w:marLeft w:val="0"/>
      <w:marRight w:val="0"/>
      <w:marTop w:val="0"/>
      <w:marBottom w:val="0"/>
      <w:divBdr>
        <w:top w:val="none" w:sz="0" w:space="0" w:color="auto"/>
        <w:left w:val="none" w:sz="0" w:space="0" w:color="auto"/>
        <w:bottom w:val="none" w:sz="0" w:space="0" w:color="auto"/>
        <w:right w:val="none" w:sz="0" w:space="0" w:color="auto"/>
      </w:divBdr>
    </w:div>
    <w:div w:id="1458403497">
      <w:marLeft w:val="0"/>
      <w:marRight w:val="0"/>
      <w:marTop w:val="0"/>
      <w:marBottom w:val="0"/>
      <w:divBdr>
        <w:top w:val="none" w:sz="0" w:space="0" w:color="auto"/>
        <w:left w:val="none" w:sz="0" w:space="0" w:color="auto"/>
        <w:bottom w:val="none" w:sz="0" w:space="0" w:color="auto"/>
        <w:right w:val="none" w:sz="0" w:space="0" w:color="auto"/>
      </w:divBdr>
    </w:div>
    <w:div w:id="1458403498">
      <w:marLeft w:val="0"/>
      <w:marRight w:val="0"/>
      <w:marTop w:val="0"/>
      <w:marBottom w:val="0"/>
      <w:divBdr>
        <w:top w:val="none" w:sz="0" w:space="0" w:color="auto"/>
        <w:left w:val="none" w:sz="0" w:space="0" w:color="auto"/>
        <w:bottom w:val="none" w:sz="0" w:space="0" w:color="auto"/>
        <w:right w:val="none" w:sz="0" w:space="0" w:color="auto"/>
      </w:divBdr>
    </w:div>
    <w:div w:id="1458403499">
      <w:marLeft w:val="0"/>
      <w:marRight w:val="0"/>
      <w:marTop w:val="0"/>
      <w:marBottom w:val="0"/>
      <w:divBdr>
        <w:top w:val="none" w:sz="0" w:space="0" w:color="auto"/>
        <w:left w:val="none" w:sz="0" w:space="0" w:color="auto"/>
        <w:bottom w:val="none" w:sz="0" w:space="0" w:color="auto"/>
        <w:right w:val="none" w:sz="0" w:space="0" w:color="auto"/>
      </w:divBdr>
    </w:div>
    <w:div w:id="1458403500">
      <w:marLeft w:val="0"/>
      <w:marRight w:val="0"/>
      <w:marTop w:val="0"/>
      <w:marBottom w:val="0"/>
      <w:divBdr>
        <w:top w:val="none" w:sz="0" w:space="0" w:color="auto"/>
        <w:left w:val="none" w:sz="0" w:space="0" w:color="auto"/>
        <w:bottom w:val="none" w:sz="0" w:space="0" w:color="auto"/>
        <w:right w:val="none" w:sz="0" w:space="0" w:color="auto"/>
      </w:divBdr>
    </w:div>
    <w:div w:id="1458403501">
      <w:marLeft w:val="0"/>
      <w:marRight w:val="0"/>
      <w:marTop w:val="0"/>
      <w:marBottom w:val="0"/>
      <w:divBdr>
        <w:top w:val="none" w:sz="0" w:space="0" w:color="auto"/>
        <w:left w:val="none" w:sz="0" w:space="0" w:color="auto"/>
        <w:bottom w:val="none" w:sz="0" w:space="0" w:color="auto"/>
        <w:right w:val="none" w:sz="0" w:space="0" w:color="auto"/>
      </w:divBdr>
    </w:div>
    <w:div w:id="1458403502">
      <w:marLeft w:val="0"/>
      <w:marRight w:val="0"/>
      <w:marTop w:val="0"/>
      <w:marBottom w:val="0"/>
      <w:divBdr>
        <w:top w:val="none" w:sz="0" w:space="0" w:color="auto"/>
        <w:left w:val="none" w:sz="0" w:space="0" w:color="auto"/>
        <w:bottom w:val="none" w:sz="0" w:space="0" w:color="auto"/>
        <w:right w:val="none" w:sz="0" w:space="0" w:color="auto"/>
      </w:divBdr>
    </w:div>
    <w:div w:id="1458403503">
      <w:marLeft w:val="0"/>
      <w:marRight w:val="0"/>
      <w:marTop w:val="0"/>
      <w:marBottom w:val="0"/>
      <w:divBdr>
        <w:top w:val="none" w:sz="0" w:space="0" w:color="auto"/>
        <w:left w:val="none" w:sz="0" w:space="0" w:color="auto"/>
        <w:bottom w:val="none" w:sz="0" w:space="0" w:color="auto"/>
        <w:right w:val="none" w:sz="0" w:space="0" w:color="auto"/>
      </w:divBdr>
    </w:div>
    <w:div w:id="1458403504">
      <w:marLeft w:val="150"/>
      <w:marRight w:val="150"/>
      <w:marTop w:val="150"/>
      <w:marBottom w:val="150"/>
      <w:divBdr>
        <w:top w:val="none" w:sz="0" w:space="0" w:color="auto"/>
        <w:left w:val="none" w:sz="0" w:space="0" w:color="auto"/>
        <w:bottom w:val="none" w:sz="0" w:space="0" w:color="auto"/>
        <w:right w:val="none" w:sz="0" w:space="0" w:color="auto"/>
      </w:divBdr>
      <w:divsChild>
        <w:div w:id="1458403510">
          <w:marLeft w:val="0"/>
          <w:marRight w:val="0"/>
          <w:marTop w:val="0"/>
          <w:marBottom w:val="0"/>
          <w:divBdr>
            <w:top w:val="none" w:sz="0" w:space="0" w:color="auto"/>
            <w:left w:val="none" w:sz="0" w:space="0" w:color="auto"/>
            <w:bottom w:val="none" w:sz="0" w:space="0" w:color="auto"/>
            <w:right w:val="none" w:sz="0" w:space="0" w:color="auto"/>
          </w:divBdr>
          <w:divsChild>
            <w:div w:id="1458403505">
              <w:marLeft w:val="0"/>
              <w:marRight w:val="0"/>
              <w:marTop w:val="0"/>
              <w:marBottom w:val="0"/>
              <w:divBdr>
                <w:top w:val="none" w:sz="0" w:space="0" w:color="auto"/>
                <w:left w:val="none" w:sz="0" w:space="0" w:color="auto"/>
                <w:bottom w:val="none" w:sz="0" w:space="0" w:color="auto"/>
                <w:right w:val="none" w:sz="0" w:space="0" w:color="auto"/>
              </w:divBdr>
              <w:divsChild>
                <w:div w:id="1458403509">
                  <w:marLeft w:val="0"/>
                  <w:marRight w:val="0"/>
                  <w:marTop w:val="0"/>
                  <w:marBottom w:val="0"/>
                  <w:divBdr>
                    <w:top w:val="none" w:sz="0" w:space="0" w:color="auto"/>
                    <w:left w:val="none" w:sz="0" w:space="0" w:color="auto"/>
                    <w:bottom w:val="none" w:sz="0" w:space="0" w:color="auto"/>
                    <w:right w:val="none" w:sz="0" w:space="0" w:color="auto"/>
                  </w:divBdr>
                  <w:divsChild>
                    <w:div w:id="14584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03506">
      <w:marLeft w:val="0"/>
      <w:marRight w:val="0"/>
      <w:marTop w:val="0"/>
      <w:marBottom w:val="0"/>
      <w:divBdr>
        <w:top w:val="none" w:sz="0" w:space="0" w:color="auto"/>
        <w:left w:val="none" w:sz="0" w:space="0" w:color="auto"/>
        <w:bottom w:val="none" w:sz="0" w:space="0" w:color="auto"/>
        <w:right w:val="none" w:sz="0" w:space="0" w:color="auto"/>
      </w:divBdr>
    </w:div>
    <w:div w:id="1458403507">
      <w:marLeft w:val="0"/>
      <w:marRight w:val="0"/>
      <w:marTop w:val="0"/>
      <w:marBottom w:val="0"/>
      <w:divBdr>
        <w:top w:val="none" w:sz="0" w:space="0" w:color="auto"/>
        <w:left w:val="none" w:sz="0" w:space="0" w:color="auto"/>
        <w:bottom w:val="none" w:sz="0" w:space="0" w:color="auto"/>
        <w:right w:val="none" w:sz="0" w:space="0" w:color="auto"/>
      </w:divBdr>
    </w:div>
    <w:div w:id="1458403511">
      <w:marLeft w:val="0"/>
      <w:marRight w:val="0"/>
      <w:marTop w:val="0"/>
      <w:marBottom w:val="0"/>
      <w:divBdr>
        <w:top w:val="none" w:sz="0" w:space="0" w:color="auto"/>
        <w:left w:val="none" w:sz="0" w:space="0" w:color="auto"/>
        <w:bottom w:val="none" w:sz="0" w:space="0" w:color="auto"/>
        <w:right w:val="none" w:sz="0" w:space="0" w:color="auto"/>
      </w:divBdr>
      <w:divsChild>
        <w:div w:id="1458403512">
          <w:marLeft w:val="0"/>
          <w:marRight w:val="0"/>
          <w:marTop w:val="0"/>
          <w:marBottom w:val="0"/>
          <w:divBdr>
            <w:top w:val="none" w:sz="0" w:space="0" w:color="auto"/>
            <w:left w:val="none" w:sz="0" w:space="0" w:color="auto"/>
            <w:bottom w:val="none" w:sz="0" w:space="0" w:color="auto"/>
            <w:right w:val="none" w:sz="0" w:space="0" w:color="auto"/>
          </w:divBdr>
        </w:div>
        <w:div w:id="1458403513">
          <w:marLeft w:val="0"/>
          <w:marRight w:val="0"/>
          <w:marTop w:val="0"/>
          <w:marBottom w:val="0"/>
          <w:divBdr>
            <w:top w:val="none" w:sz="0" w:space="0" w:color="auto"/>
            <w:left w:val="none" w:sz="0" w:space="0" w:color="auto"/>
            <w:bottom w:val="none" w:sz="0" w:space="0" w:color="auto"/>
            <w:right w:val="none" w:sz="0" w:space="0" w:color="auto"/>
          </w:divBdr>
        </w:div>
        <w:div w:id="1458403514">
          <w:marLeft w:val="0"/>
          <w:marRight w:val="0"/>
          <w:marTop w:val="0"/>
          <w:marBottom w:val="0"/>
          <w:divBdr>
            <w:top w:val="none" w:sz="0" w:space="0" w:color="auto"/>
            <w:left w:val="none" w:sz="0" w:space="0" w:color="auto"/>
            <w:bottom w:val="none" w:sz="0" w:space="0" w:color="auto"/>
            <w:right w:val="none" w:sz="0" w:space="0" w:color="auto"/>
          </w:divBdr>
        </w:div>
        <w:div w:id="1458403516">
          <w:marLeft w:val="0"/>
          <w:marRight w:val="0"/>
          <w:marTop w:val="0"/>
          <w:marBottom w:val="0"/>
          <w:divBdr>
            <w:top w:val="none" w:sz="0" w:space="0" w:color="auto"/>
            <w:left w:val="none" w:sz="0" w:space="0" w:color="auto"/>
            <w:bottom w:val="none" w:sz="0" w:space="0" w:color="auto"/>
            <w:right w:val="none" w:sz="0" w:space="0" w:color="auto"/>
          </w:divBdr>
        </w:div>
        <w:div w:id="1458403517">
          <w:marLeft w:val="0"/>
          <w:marRight w:val="0"/>
          <w:marTop w:val="0"/>
          <w:marBottom w:val="0"/>
          <w:divBdr>
            <w:top w:val="none" w:sz="0" w:space="0" w:color="auto"/>
            <w:left w:val="none" w:sz="0" w:space="0" w:color="auto"/>
            <w:bottom w:val="none" w:sz="0" w:space="0" w:color="auto"/>
            <w:right w:val="none" w:sz="0" w:space="0" w:color="auto"/>
          </w:divBdr>
        </w:div>
        <w:div w:id="1458403518">
          <w:marLeft w:val="0"/>
          <w:marRight w:val="0"/>
          <w:marTop w:val="0"/>
          <w:marBottom w:val="0"/>
          <w:divBdr>
            <w:top w:val="none" w:sz="0" w:space="0" w:color="auto"/>
            <w:left w:val="none" w:sz="0" w:space="0" w:color="auto"/>
            <w:bottom w:val="none" w:sz="0" w:space="0" w:color="auto"/>
            <w:right w:val="none" w:sz="0" w:space="0" w:color="auto"/>
          </w:divBdr>
        </w:div>
        <w:div w:id="1458403519">
          <w:marLeft w:val="0"/>
          <w:marRight w:val="0"/>
          <w:marTop w:val="0"/>
          <w:marBottom w:val="0"/>
          <w:divBdr>
            <w:top w:val="none" w:sz="0" w:space="0" w:color="auto"/>
            <w:left w:val="none" w:sz="0" w:space="0" w:color="auto"/>
            <w:bottom w:val="none" w:sz="0" w:space="0" w:color="auto"/>
            <w:right w:val="none" w:sz="0" w:space="0" w:color="auto"/>
          </w:divBdr>
        </w:div>
        <w:div w:id="1458403520">
          <w:marLeft w:val="0"/>
          <w:marRight w:val="0"/>
          <w:marTop w:val="0"/>
          <w:marBottom w:val="0"/>
          <w:divBdr>
            <w:top w:val="none" w:sz="0" w:space="0" w:color="auto"/>
            <w:left w:val="none" w:sz="0" w:space="0" w:color="auto"/>
            <w:bottom w:val="none" w:sz="0" w:space="0" w:color="auto"/>
            <w:right w:val="none" w:sz="0" w:space="0" w:color="auto"/>
          </w:divBdr>
        </w:div>
        <w:div w:id="1458403521">
          <w:marLeft w:val="0"/>
          <w:marRight w:val="0"/>
          <w:marTop w:val="0"/>
          <w:marBottom w:val="0"/>
          <w:divBdr>
            <w:top w:val="none" w:sz="0" w:space="0" w:color="auto"/>
            <w:left w:val="none" w:sz="0" w:space="0" w:color="auto"/>
            <w:bottom w:val="none" w:sz="0" w:space="0" w:color="auto"/>
            <w:right w:val="none" w:sz="0" w:space="0" w:color="auto"/>
          </w:divBdr>
        </w:div>
        <w:div w:id="1458403522">
          <w:marLeft w:val="0"/>
          <w:marRight w:val="0"/>
          <w:marTop w:val="0"/>
          <w:marBottom w:val="0"/>
          <w:divBdr>
            <w:top w:val="none" w:sz="0" w:space="0" w:color="auto"/>
            <w:left w:val="none" w:sz="0" w:space="0" w:color="auto"/>
            <w:bottom w:val="none" w:sz="0" w:space="0" w:color="auto"/>
            <w:right w:val="none" w:sz="0" w:space="0" w:color="auto"/>
          </w:divBdr>
        </w:div>
      </w:divsChild>
    </w:div>
    <w:div w:id="1458403515">
      <w:marLeft w:val="0"/>
      <w:marRight w:val="0"/>
      <w:marTop w:val="0"/>
      <w:marBottom w:val="0"/>
      <w:divBdr>
        <w:top w:val="none" w:sz="0" w:space="0" w:color="auto"/>
        <w:left w:val="none" w:sz="0" w:space="0" w:color="auto"/>
        <w:bottom w:val="none" w:sz="0" w:space="0" w:color="auto"/>
        <w:right w:val="none" w:sz="0" w:space="0" w:color="auto"/>
      </w:divBdr>
    </w:div>
    <w:div w:id="1458403523">
      <w:marLeft w:val="0"/>
      <w:marRight w:val="0"/>
      <w:marTop w:val="0"/>
      <w:marBottom w:val="0"/>
      <w:divBdr>
        <w:top w:val="none" w:sz="0" w:space="0" w:color="auto"/>
        <w:left w:val="none" w:sz="0" w:space="0" w:color="auto"/>
        <w:bottom w:val="none" w:sz="0" w:space="0" w:color="auto"/>
        <w:right w:val="none" w:sz="0" w:space="0" w:color="auto"/>
      </w:divBdr>
    </w:div>
    <w:div w:id="1458403524">
      <w:marLeft w:val="0"/>
      <w:marRight w:val="0"/>
      <w:marTop w:val="0"/>
      <w:marBottom w:val="0"/>
      <w:divBdr>
        <w:top w:val="none" w:sz="0" w:space="0" w:color="auto"/>
        <w:left w:val="none" w:sz="0" w:space="0" w:color="auto"/>
        <w:bottom w:val="none" w:sz="0" w:space="0" w:color="auto"/>
        <w:right w:val="none" w:sz="0" w:space="0" w:color="auto"/>
      </w:divBdr>
    </w:div>
    <w:div w:id="1458403525">
      <w:marLeft w:val="0"/>
      <w:marRight w:val="0"/>
      <w:marTop w:val="0"/>
      <w:marBottom w:val="0"/>
      <w:divBdr>
        <w:top w:val="none" w:sz="0" w:space="0" w:color="auto"/>
        <w:left w:val="none" w:sz="0" w:space="0" w:color="auto"/>
        <w:bottom w:val="none" w:sz="0" w:space="0" w:color="auto"/>
        <w:right w:val="none" w:sz="0" w:space="0" w:color="auto"/>
      </w:divBdr>
    </w:div>
    <w:div w:id="1458403526">
      <w:marLeft w:val="0"/>
      <w:marRight w:val="0"/>
      <w:marTop w:val="0"/>
      <w:marBottom w:val="0"/>
      <w:divBdr>
        <w:top w:val="none" w:sz="0" w:space="0" w:color="auto"/>
        <w:left w:val="none" w:sz="0" w:space="0" w:color="auto"/>
        <w:bottom w:val="none" w:sz="0" w:space="0" w:color="auto"/>
        <w:right w:val="none" w:sz="0" w:space="0" w:color="auto"/>
      </w:divBdr>
    </w:div>
    <w:div w:id="1458403527">
      <w:marLeft w:val="0"/>
      <w:marRight w:val="0"/>
      <w:marTop w:val="0"/>
      <w:marBottom w:val="0"/>
      <w:divBdr>
        <w:top w:val="none" w:sz="0" w:space="0" w:color="auto"/>
        <w:left w:val="none" w:sz="0" w:space="0" w:color="auto"/>
        <w:bottom w:val="none" w:sz="0" w:space="0" w:color="auto"/>
        <w:right w:val="none" w:sz="0" w:space="0" w:color="auto"/>
      </w:divBdr>
    </w:div>
    <w:div w:id="1458403528">
      <w:marLeft w:val="0"/>
      <w:marRight w:val="0"/>
      <w:marTop w:val="0"/>
      <w:marBottom w:val="0"/>
      <w:divBdr>
        <w:top w:val="none" w:sz="0" w:space="0" w:color="auto"/>
        <w:left w:val="none" w:sz="0" w:space="0" w:color="auto"/>
        <w:bottom w:val="none" w:sz="0" w:space="0" w:color="auto"/>
        <w:right w:val="none" w:sz="0" w:space="0" w:color="auto"/>
      </w:divBdr>
    </w:div>
    <w:div w:id="1458403529">
      <w:marLeft w:val="0"/>
      <w:marRight w:val="0"/>
      <w:marTop w:val="0"/>
      <w:marBottom w:val="0"/>
      <w:divBdr>
        <w:top w:val="none" w:sz="0" w:space="0" w:color="auto"/>
        <w:left w:val="none" w:sz="0" w:space="0" w:color="auto"/>
        <w:bottom w:val="none" w:sz="0" w:space="0" w:color="auto"/>
        <w:right w:val="none" w:sz="0" w:space="0" w:color="auto"/>
      </w:divBdr>
    </w:div>
    <w:div w:id="1458403530">
      <w:marLeft w:val="0"/>
      <w:marRight w:val="0"/>
      <w:marTop w:val="0"/>
      <w:marBottom w:val="0"/>
      <w:divBdr>
        <w:top w:val="none" w:sz="0" w:space="0" w:color="auto"/>
        <w:left w:val="none" w:sz="0" w:space="0" w:color="auto"/>
        <w:bottom w:val="none" w:sz="0" w:space="0" w:color="auto"/>
        <w:right w:val="none" w:sz="0" w:space="0" w:color="auto"/>
      </w:divBdr>
    </w:div>
    <w:div w:id="1458403531">
      <w:marLeft w:val="0"/>
      <w:marRight w:val="0"/>
      <w:marTop w:val="0"/>
      <w:marBottom w:val="0"/>
      <w:divBdr>
        <w:top w:val="none" w:sz="0" w:space="0" w:color="auto"/>
        <w:left w:val="none" w:sz="0" w:space="0" w:color="auto"/>
        <w:bottom w:val="none" w:sz="0" w:space="0" w:color="auto"/>
        <w:right w:val="none" w:sz="0" w:space="0" w:color="auto"/>
      </w:divBdr>
    </w:div>
    <w:div w:id="1458403532">
      <w:marLeft w:val="0"/>
      <w:marRight w:val="0"/>
      <w:marTop w:val="0"/>
      <w:marBottom w:val="0"/>
      <w:divBdr>
        <w:top w:val="none" w:sz="0" w:space="0" w:color="auto"/>
        <w:left w:val="none" w:sz="0" w:space="0" w:color="auto"/>
        <w:bottom w:val="none" w:sz="0" w:space="0" w:color="auto"/>
        <w:right w:val="none" w:sz="0" w:space="0" w:color="auto"/>
      </w:divBdr>
    </w:div>
    <w:div w:id="1458403533">
      <w:marLeft w:val="0"/>
      <w:marRight w:val="0"/>
      <w:marTop w:val="0"/>
      <w:marBottom w:val="0"/>
      <w:divBdr>
        <w:top w:val="none" w:sz="0" w:space="0" w:color="auto"/>
        <w:left w:val="none" w:sz="0" w:space="0" w:color="auto"/>
        <w:bottom w:val="none" w:sz="0" w:space="0" w:color="auto"/>
        <w:right w:val="none" w:sz="0" w:space="0" w:color="auto"/>
      </w:divBdr>
    </w:div>
    <w:div w:id="1458403534">
      <w:marLeft w:val="0"/>
      <w:marRight w:val="0"/>
      <w:marTop w:val="0"/>
      <w:marBottom w:val="0"/>
      <w:divBdr>
        <w:top w:val="none" w:sz="0" w:space="0" w:color="auto"/>
        <w:left w:val="none" w:sz="0" w:space="0" w:color="auto"/>
        <w:bottom w:val="none" w:sz="0" w:space="0" w:color="auto"/>
        <w:right w:val="none" w:sz="0" w:space="0" w:color="auto"/>
      </w:divBdr>
    </w:div>
    <w:div w:id="1458403535">
      <w:marLeft w:val="0"/>
      <w:marRight w:val="0"/>
      <w:marTop w:val="0"/>
      <w:marBottom w:val="0"/>
      <w:divBdr>
        <w:top w:val="none" w:sz="0" w:space="0" w:color="auto"/>
        <w:left w:val="none" w:sz="0" w:space="0" w:color="auto"/>
        <w:bottom w:val="none" w:sz="0" w:space="0" w:color="auto"/>
        <w:right w:val="none" w:sz="0" w:space="0" w:color="auto"/>
      </w:divBdr>
    </w:div>
    <w:div w:id="1458403536">
      <w:marLeft w:val="0"/>
      <w:marRight w:val="0"/>
      <w:marTop w:val="0"/>
      <w:marBottom w:val="0"/>
      <w:divBdr>
        <w:top w:val="none" w:sz="0" w:space="0" w:color="auto"/>
        <w:left w:val="none" w:sz="0" w:space="0" w:color="auto"/>
        <w:bottom w:val="none" w:sz="0" w:space="0" w:color="auto"/>
        <w:right w:val="none" w:sz="0" w:space="0" w:color="auto"/>
      </w:divBdr>
    </w:div>
    <w:div w:id="1458403537">
      <w:marLeft w:val="0"/>
      <w:marRight w:val="0"/>
      <w:marTop w:val="0"/>
      <w:marBottom w:val="0"/>
      <w:divBdr>
        <w:top w:val="none" w:sz="0" w:space="0" w:color="auto"/>
        <w:left w:val="none" w:sz="0" w:space="0" w:color="auto"/>
        <w:bottom w:val="none" w:sz="0" w:space="0" w:color="auto"/>
        <w:right w:val="none" w:sz="0" w:space="0" w:color="auto"/>
      </w:divBdr>
    </w:div>
    <w:div w:id="1458403538">
      <w:marLeft w:val="0"/>
      <w:marRight w:val="0"/>
      <w:marTop w:val="0"/>
      <w:marBottom w:val="0"/>
      <w:divBdr>
        <w:top w:val="none" w:sz="0" w:space="0" w:color="auto"/>
        <w:left w:val="none" w:sz="0" w:space="0" w:color="auto"/>
        <w:bottom w:val="none" w:sz="0" w:space="0" w:color="auto"/>
        <w:right w:val="none" w:sz="0" w:space="0" w:color="auto"/>
      </w:divBdr>
    </w:div>
    <w:div w:id="1458403539">
      <w:marLeft w:val="0"/>
      <w:marRight w:val="0"/>
      <w:marTop w:val="0"/>
      <w:marBottom w:val="0"/>
      <w:divBdr>
        <w:top w:val="none" w:sz="0" w:space="0" w:color="auto"/>
        <w:left w:val="none" w:sz="0" w:space="0" w:color="auto"/>
        <w:bottom w:val="none" w:sz="0" w:space="0" w:color="auto"/>
        <w:right w:val="none" w:sz="0" w:space="0" w:color="auto"/>
      </w:divBdr>
    </w:div>
    <w:div w:id="1458403540">
      <w:marLeft w:val="0"/>
      <w:marRight w:val="0"/>
      <w:marTop w:val="0"/>
      <w:marBottom w:val="0"/>
      <w:divBdr>
        <w:top w:val="none" w:sz="0" w:space="0" w:color="auto"/>
        <w:left w:val="none" w:sz="0" w:space="0" w:color="auto"/>
        <w:bottom w:val="none" w:sz="0" w:space="0" w:color="auto"/>
        <w:right w:val="none" w:sz="0" w:space="0" w:color="auto"/>
      </w:divBdr>
    </w:div>
    <w:div w:id="1458403541">
      <w:marLeft w:val="0"/>
      <w:marRight w:val="0"/>
      <w:marTop w:val="0"/>
      <w:marBottom w:val="0"/>
      <w:divBdr>
        <w:top w:val="none" w:sz="0" w:space="0" w:color="auto"/>
        <w:left w:val="none" w:sz="0" w:space="0" w:color="auto"/>
        <w:bottom w:val="none" w:sz="0" w:space="0" w:color="auto"/>
        <w:right w:val="none" w:sz="0" w:space="0" w:color="auto"/>
      </w:divBdr>
    </w:div>
    <w:div w:id="1458403542">
      <w:marLeft w:val="0"/>
      <w:marRight w:val="0"/>
      <w:marTop w:val="0"/>
      <w:marBottom w:val="0"/>
      <w:divBdr>
        <w:top w:val="none" w:sz="0" w:space="0" w:color="auto"/>
        <w:left w:val="none" w:sz="0" w:space="0" w:color="auto"/>
        <w:bottom w:val="none" w:sz="0" w:space="0" w:color="auto"/>
        <w:right w:val="none" w:sz="0" w:space="0" w:color="auto"/>
      </w:divBdr>
    </w:div>
    <w:div w:id="1458403543">
      <w:marLeft w:val="0"/>
      <w:marRight w:val="0"/>
      <w:marTop w:val="0"/>
      <w:marBottom w:val="0"/>
      <w:divBdr>
        <w:top w:val="none" w:sz="0" w:space="0" w:color="auto"/>
        <w:left w:val="none" w:sz="0" w:space="0" w:color="auto"/>
        <w:bottom w:val="none" w:sz="0" w:space="0" w:color="auto"/>
        <w:right w:val="none" w:sz="0" w:space="0" w:color="auto"/>
      </w:divBdr>
    </w:div>
    <w:div w:id="1458403544">
      <w:marLeft w:val="0"/>
      <w:marRight w:val="0"/>
      <w:marTop w:val="0"/>
      <w:marBottom w:val="0"/>
      <w:divBdr>
        <w:top w:val="none" w:sz="0" w:space="0" w:color="auto"/>
        <w:left w:val="none" w:sz="0" w:space="0" w:color="auto"/>
        <w:bottom w:val="none" w:sz="0" w:space="0" w:color="auto"/>
        <w:right w:val="none" w:sz="0" w:space="0" w:color="auto"/>
      </w:divBdr>
    </w:div>
    <w:div w:id="1458403545">
      <w:marLeft w:val="0"/>
      <w:marRight w:val="0"/>
      <w:marTop w:val="0"/>
      <w:marBottom w:val="0"/>
      <w:divBdr>
        <w:top w:val="none" w:sz="0" w:space="0" w:color="auto"/>
        <w:left w:val="none" w:sz="0" w:space="0" w:color="auto"/>
        <w:bottom w:val="none" w:sz="0" w:space="0" w:color="auto"/>
        <w:right w:val="none" w:sz="0" w:space="0" w:color="auto"/>
      </w:divBdr>
    </w:div>
    <w:div w:id="1458403546">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C105-7042-9844-AF2A-53A2F81D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3897</Words>
  <Characters>22215</Characters>
  <Application>Microsoft Macintosh Word</Application>
  <DocSecurity>0</DocSecurity>
  <Lines>185</Lines>
  <Paragraphs>52</Paragraphs>
  <ScaleCrop>false</ScaleCrop>
  <Company/>
  <LinksUpToDate>false</LinksUpToDate>
  <CharactersWithSpaces>26060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
  <cp:keywords/>
  <dc:description/>
  <cp:lastModifiedBy/>
  <cp:revision>1</cp:revision>
  <cp:lastPrinted>2012-03-07T01:39:00Z</cp:lastPrinted>
  <dcterms:created xsi:type="dcterms:W3CDTF">2017-08-31T03:45:00Z</dcterms:created>
  <dcterms:modified xsi:type="dcterms:W3CDTF">2017-08-31T04:34:00Z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